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6A0D3" w14:textId="6284BDAC" w:rsidR="006A0046" w:rsidRPr="00071978" w:rsidRDefault="006A0046" w:rsidP="00D056DE">
      <w:pPr>
        <w:pStyle w:val="Corpotesto"/>
        <w:spacing w:after="80"/>
        <w:ind w:right="758"/>
        <w:jc w:val="center"/>
        <w:rPr>
          <w:rFonts w:ascii="Barlow" w:hAnsi="Barlow" w:cs="Times New Roman"/>
          <w:b/>
          <w:bCs/>
          <w:color w:val="EE0000"/>
          <w:lang w:val="it-IT"/>
        </w:rPr>
      </w:pPr>
      <w:bookmarkStart w:id="0" w:name="_Hlk169795703"/>
    </w:p>
    <w:p w14:paraId="1029B013" w14:textId="77777777" w:rsidR="00D056DE" w:rsidRPr="00071978" w:rsidRDefault="00D056DE" w:rsidP="001176EA">
      <w:pPr>
        <w:pStyle w:val="Nessunaspaziatura"/>
      </w:pPr>
    </w:p>
    <w:p w14:paraId="0722FC2E" w14:textId="77777777" w:rsidR="00D056DE" w:rsidRPr="00071978" w:rsidRDefault="00D056DE" w:rsidP="001176EA">
      <w:pPr>
        <w:pStyle w:val="Nessunaspaziatura"/>
        <w:rPr>
          <w:sz w:val="20"/>
          <w:szCs w:val="20"/>
        </w:rPr>
      </w:pPr>
    </w:p>
    <w:p w14:paraId="18E1D2C9" w14:textId="77777777" w:rsidR="007A1462" w:rsidRDefault="007A1462" w:rsidP="001176EA">
      <w:pPr>
        <w:pStyle w:val="Nessunaspaziatura"/>
        <w:rPr>
          <w:sz w:val="20"/>
          <w:szCs w:val="20"/>
        </w:rPr>
      </w:pPr>
    </w:p>
    <w:p w14:paraId="4F48C57D" w14:textId="77777777" w:rsidR="001176EA" w:rsidRDefault="001176EA" w:rsidP="001176EA">
      <w:pPr>
        <w:pStyle w:val="Nessunaspaziatura"/>
        <w:rPr>
          <w:sz w:val="20"/>
          <w:szCs w:val="20"/>
        </w:rPr>
      </w:pPr>
    </w:p>
    <w:p w14:paraId="1A0D7941" w14:textId="77777777" w:rsidR="001176EA" w:rsidRDefault="001176EA" w:rsidP="001176EA">
      <w:pPr>
        <w:pStyle w:val="Nessunaspaziatura"/>
        <w:rPr>
          <w:sz w:val="20"/>
          <w:szCs w:val="20"/>
        </w:rPr>
      </w:pPr>
    </w:p>
    <w:p w14:paraId="74735733" w14:textId="77777777" w:rsidR="001176EA" w:rsidRDefault="001176EA" w:rsidP="001176EA">
      <w:pPr>
        <w:pStyle w:val="Nessunaspaziatura"/>
        <w:rPr>
          <w:sz w:val="20"/>
          <w:szCs w:val="20"/>
        </w:rPr>
      </w:pPr>
    </w:p>
    <w:p w14:paraId="7CAEAA03" w14:textId="77777777" w:rsidR="001176EA" w:rsidRDefault="001176EA" w:rsidP="001176EA">
      <w:pPr>
        <w:pStyle w:val="Nessunaspaziatura"/>
        <w:rPr>
          <w:sz w:val="20"/>
          <w:szCs w:val="20"/>
        </w:rPr>
      </w:pPr>
    </w:p>
    <w:p w14:paraId="19BE51EF" w14:textId="77777777" w:rsidR="001176EA" w:rsidRDefault="001176EA" w:rsidP="001176EA">
      <w:pPr>
        <w:pStyle w:val="Nessunaspaziatura"/>
        <w:rPr>
          <w:sz w:val="20"/>
          <w:szCs w:val="20"/>
        </w:rPr>
      </w:pPr>
    </w:p>
    <w:p w14:paraId="57EC78BC" w14:textId="77777777" w:rsidR="001176EA" w:rsidRDefault="001176EA" w:rsidP="001176EA">
      <w:pPr>
        <w:pStyle w:val="Nessunaspaziatura"/>
        <w:rPr>
          <w:sz w:val="20"/>
          <w:szCs w:val="20"/>
        </w:rPr>
      </w:pPr>
    </w:p>
    <w:p w14:paraId="3994A30C" w14:textId="77777777" w:rsidR="001176EA" w:rsidRDefault="001176EA" w:rsidP="001176EA">
      <w:pPr>
        <w:pStyle w:val="Nessunaspaziatura"/>
        <w:rPr>
          <w:sz w:val="20"/>
          <w:szCs w:val="20"/>
        </w:rPr>
      </w:pPr>
    </w:p>
    <w:p w14:paraId="274D0AC9" w14:textId="77777777" w:rsidR="001176EA" w:rsidRPr="00071978" w:rsidRDefault="001176EA" w:rsidP="001176EA">
      <w:pPr>
        <w:pStyle w:val="Nessunaspaziatura"/>
        <w:rPr>
          <w:sz w:val="20"/>
          <w:szCs w:val="20"/>
        </w:rPr>
      </w:pPr>
    </w:p>
    <w:p w14:paraId="489BB2FC" w14:textId="2ED4D82D" w:rsidR="007A1462" w:rsidRPr="00071978" w:rsidRDefault="007A1462" w:rsidP="001176EA">
      <w:pPr>
        <w:pStyle w:val="Nessunaspaziatura"/>
      </w:pPr>
    </w:p>
    <w:p w14:paraId="2B2B6D07" w14:textId="5BBCEA7B" w:rsidR="00E84A02" w:rsidRPr="00071978" w:rsidRDefault="00E84A02" w:rsidP="001176EA">
      <w:pPr>
        <w:pStyle w:val="Nessunaspaziatura"/>
      </w:pPr>
    </w:p>
    <w:p w14:paraId="239A2C7A" w14:textId="2185E484" w:rsidR="00071978" w:rsidRDefault="00071978" w:rsidP="00071978">
      <w:pPr>
        <w:pStyle w:val="Titolo"/>
        <w:jc w:val="center"/>
        <w:rPr>
          <w:rFonts w:eastAsia="Arial" w:cs="Arial"/>
          <w:bCs/>
          <w:kern w:val="0"/>
          <w:sz w:val="45"/>
          <w:szCs w:val="45"/>
          <w:lang w:val="it" w:eastAsia="it-IT"/>
          <w14:ligatures w14:val="none"/>
        </w:rPr>
      </w:pPr>
      <w:r w:rsidRPr="00071978">
        <w:rPr>
          <w:rFonts w:cs="Times New Roman"/>
          <w:b w:val="0"/>
          <w:bCs/>
          <w:noProof/>
          <w:color w:val="EE0000"/>
        </w:rPr>
        <w:drawing>
          <wp:inline distT="0" distB="0" distL="0" distR="0" wp14:anchorId="289C5965" wp14:editId="484B0866">
            <wp:extent cx="5612130" cy="1849120"/>
            <wp:effectExtent l="0" t="0" r="7620" b="0"/>
            <wp:docPr id="1230447810" name="Immagine 2" descr="Immagine che contiene test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447810" name="Immagine 2" descr="Immagine che contiene testo, Carattere, Elementi grafici, logo&#10;&#10;Il contenuto generato dall'IA potrebbe non essere corrett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4344"/>
                    <a:stretch>
                      <a:fillRect/>
                    </a:stretch>
                  </pic:blipFill>
                  <pic:spPr bwMode="auto">
                    <a:xfrm>
                      <a:off x="0" y="0"/>
                      <a:ext cx="5612130" cy="1849120"/>
                    </a:xfrm>
                    <a:prstGeom prst="rect">
                      <a:avLst/>
                    </a:prstGeom>
                    <a:noFill/>
                    <a:ln>
                      <a:noFill/>
                    </a:ln>
                    <a:extLst>
                      <a:ext uri="{53640926-AAD7-44D8-BBD7-CCE9431645EC}">
                        <a14:shadowObscured xmlns:a14="http://schemas.microsoft.com/office/drawing/2010/main"/>
                      </a:ext>
                    </a:extLst>
                  </pic:spPr>
                </pic:pic>
              </a:graphicData>
            </a:graphic>
          </wp:inline>
        </w:drawing>
      </w:r>
    </w:p>
    <w:p w14:paraId="410C50E1" w14:textId="6CA8FC70" w:rsidR="00E84A02" w:rsidRPr="00071978" w:rsidRDefault="001B698F" w:rsidP="00071978">
      <w:pPr>
        <w:pStyle w:val="Titolo"/>
        <w:jc w:val="center"/>
        <w:rPr>
          <w:rFonts w:eastAsia="Arial" w:cs="Arial"/>
          <w:bCs/>
          <w:kern w:val="0"/>
          <w:sz w:val="45"/>
          <w:szCs w:val="45"/>
          <w:lang w:val="it" w:eastAsia="it-IT"/>
          <w14:ligatures w14:val="none"/>
        </w:rPr>
      </w:pPr>
      <w:r w:rsidRPr="00071978">
        <w:rPr>
          <w:rFonts w:eastAsia="Arial" w:cs="Arial"/>
          <w:bCs/>
          <w:kern w:val="0"/>
          <w:sz w:val="45"/>
          <w:szCs w:val="45"/>
          <w:lang w:val="it" w:eastAsia="it-IT"/>
          <w14:ligatures w14:val="none"/>
        </w:rPr>
        <w:t>MANUALE PER L’</w:t>
      </w:r>
      <w:r w:rsidR="00E84A02" w:rsidRPr="00071978">
        <w:rPr>
          <w:rFonts w:eastAsia="Arial" w:cs="Arial"/>
          <w:bCs/>
          <w:kern w:val="0"/>
          <w:sz w:val="45"/>
          <w:szCs w:val="45"/>
          <w:lang w:val="it" w:eastAsia="it-IT"/>
          <w14:ligatures w14:val="none"/>
        </w:rPr>
        <w:t>ORIENTAMENTO</w:t>
      </w:r>
      <w:r w:rsidRPr="00071978">
        <w:rPr>
          <w:rFonts w:eastAsia="Arial" w:cs="Arial"/>
          <w:bCs/>
          <w:kern w:val="0"/>
          <w:sz w:val="45"/>
          <w:szCs w:val="45"/>
          <w:lang w:val="it" w:eastAsia="it-IT"/>
          <w14:ligatures w14:val="none"/>
        </w:rPr>
        <w:t xml:space="preserve"> IN CLASSE</w:t>
      </w:r>
    </w:p>
    <w:p w14:paraId="4779521A" w14:textId="108350AF" w:rsidR="00E84A02" w:rsidRPr="00071978" w:rsidRDefault="00071978" w:rsidP="00071978">
      <w:pPr>
        <w:spacing w:after="0" w:line="360" w:lineRule="auto"/>
        <w:rPr>
          <w:rFonts w:ascii="Barlow" w:eastAsia="Arial" w:hAnsi="Barlow" w:cs="Arial"/>
          <w:i/>
          <w:iCs/>
          <w:kern w:val="0"/>
          <w:sz w:val="36"/>
          <w:szCs w:val="36"/>
          <w:lang w:val="it" w:eastAsia="it-IT"/>
          <w14:ligatures w14:val="none"/>
        </w:rPr>
      </w:pPr>
      <w:r>
        <w:rPr>
          <w:rFonts w:ascii="Barlow" w:eastAsia="Arial" w:hAnsi="Barlow" w:cs="Arial"/>
          <w:i/>
          <w:iCs/>
          <w:noProof/>
          <w:kern w:val="0"/>
          <w:sz w:val="36"/>
          <w:szCs w:val="36"/>
          <w:lang w:val="it" w:eastAsia="it-IT"/>
        </w:rPr>
        <mc:AlternateContent>
          <mc:Choice Requires="wps">
            <w:drawing>
              <wp:anchor distT="0" distB="0" distL="114300" distR="114300" simplePos="0" relativeHeight="251659264" behindDoc="0" locked="0" layoutInCell="1" allowOverlap="1" wp14:anchorId="18BB0D76" wp14:editId="42CF440D">
                <wp:simplePos x="0" y="0"/>
                <wp:positionH relativeFrom="margin">
                  <wp:align>center</wp:align>
                </wp:positionH>
                <wp:positionV relativeFrom="paragraph">
                  <wp:posOffset>227800</wp:posOffset>
                </wp:positionV>
                <wp:extent cx="2002734" cy="0"/>
                <wp:effectExtent l="0" t="19050" r="36195" b="19050"/>
                <wp:wrapNone/>
                <wp:docPr id="1196455753" name="Connettore diritto 2"/>
                <wp:cNvGraphicFramePr/>
                <a:graphic xmlns:a="http://schemas.openxmlformats.org/drawingml/2006/main">
                  <a:graphicData uri="http://schemas.microsoft.com/office/word/2010/wordprocessingShape">
                    <wps:wsp>
                      <wps:cNvCnPr/>
                      <wps:spPr>
                        <a:xfrm>
                          <a:off x="0" y="0"/>
                          <a:ext cx="2002734" cy="0"/>
                        </a:xfrm>
                        <a:prstGeom prst="line">
                          <a:avLst/>
                        </a:prstGeom>
                        <a:ln w="28575">
                          <a:solidFill>
                            <a:srgbClr val="32322E"/>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AFE06" id="Connettore diritto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7.95pt" to="157.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" strokecolor="#32322e" strokeweight="2.25pt">
                <v:stroke joinstyle="miter"/>
                <w10:wrap anchorx="margin"/>
              </v:line>
            </w:pict>
          </mc:Fallback>
        </mc:AlternateContent>
      </w:r>
    </w:p>
    <w:p w14:paraId="1087ACF8" w14:textId="5A2E238B" w:rsidR="00E84A02" w:rsidRPr="00071978" w:rsidRDefault="00E84A02" w:rsidP="00E84A02">
      <w:pPr>
        <w:spacing w:after="0" w:line="360" w:lineRule="auto"/>
        <w:jc w:val="center"/>
        <w:rPr>
          <w:rFonts w:ascii="Barlow" w:eastAsia="Arial" w:hAnsi="Barlow" w:cs="Arial"/>
          <w:i/>
          <w:iCs/>
          <w:kern w:val="0"/>
          <w:sz w:val="28"/>
          <w:szCs w:val="28"/>
          <w:lang w:val="it" w:eastAsia="it-IT"/>
          <w14:ligatures w14:val="none"/>
        </w:rPr>
      </w:pPr>
      <w:r w:rsidRPr="00071978">
        <w:rPr>
          <w:rFonts w:ascii="Barlow" w:eastAsia="Arial" w:hAnsi="Barlow" w:cs="Arial"/>
          <w:i/>
          <w:iCs/>
          <w:kern w:val="0"/>
          <w:sz w:val="28"/>
          <w:szCs w:val="28"/>
          <w:lang w:val="it" w:eastAsia="it-IT"/>
          <w14:ligatures w14:val="none"/>
        </w:rPr>
        <w:t>1</w:t>
      </w:r>
      <w:r w:rsidR="00153B5C" w:rsidRPr="00071978">
        <w:rPr>
          <w:rFonts w:ascii="Barlow" w:eastAsia="Arial" w:hAnsi="Barlow" w:cs="Arial"/>
          <w:i/>
          <w:iCs/>
          <w:kern w:val="0"/>
          <w:sz w:val="28"/>
          <w:szCs w:val="28"/>
          <w:lang w:val="it" w:eastAsia="it-IT"/>
          <w14:ligatures w14:val="none"/>
        </w:rPr>
        <w:t>5</w:t>
      </w:r>
      <w:r w:rsidRPr="00071978">
        <w:rPr>
          <w:rFonts w:ascii="Barlow" w:eastAsia="Arial" w:hAnsi="Barlow" w:cs="Arial"/>
          <w:i/>
          <w:iCs/>
          <w:kern w:val="0"/>
          <w:sz w:val="28"/>
          <w:szCs w:val="28"/>
          <w:lang w:val="it" w:eastAsia="it-IT"/>
          <w14:ligatures w14:val="none"/>
        </w:rPr>
        <w:t xml:space="preserve"> settembre 2025</w:t>
      </w:r>
    </w:p>
    <w:p w14:paraId="400368C8" w14:textId="77777777" w:rsidR="00E84A02" w:rsidRPr="00071978" w:rsidRDefault="00E84A02" w:rsidP="00E84A02">
      <w:pPr>
        <w:spacing w:after="0" w:line="360" w:lineRule="auto"/>
        <w:jc w:val="both"/>
        <w:rPr>
          <w:rFonts w:ascii="Barlow" w:eastAsia="Arial" w:hAnsi="Barlow" w:cs="Arial"/>
          <w:kern w:val="0"/>
          <w:sz w:val="16"/>
          <w:szCs w:val="16"/>
          <w:lang w:val="it" w:eastAsia="it-IT"/>
          <w14:ligatures w14:val="none"/>
        </w:rPr>
      </w:pPr>
    </w:p>
    <w:p w14:paraId="1F41869A" w14:textId="77777777" w:rsidR="00E84A02" w:rsidRPr="00071978" w:rsidRDefault="00E84A02" w:rsidP="00E84A02">
      <w:pPr>
        <w:spacing w:after="0" w:line="360" w:lineRule="auto"/>
        <w:jc w:val="both"/>
        <w:rPr>
          <w:rFonts w:ascii="Barlow" w:eastAsia="Arial" w:hAnsi="Barlow" w:cs="Arial"/>
          <w:kern w:val="0"/>
          <w:lang w:val="it" w:eastAsia="it-IT"/>
          <w14:ligatures w14:val="none"/>
        </w:rPr>
      </w:pPr>
      <w:r w:rsidRPr="00071978">
        <w:rPr>
          <w:rFonts w:ascii="Barlow" w:eastAsia="Arial" w:hAnsi="Barlow" w:cs="Arial"/>
          <w:kern w:val="0"/>
          <w:lang w:val="it" w:eastAsia="it-IT"/>
          <w14:ligatures w14:val="none"/>
        </w:rPr>
        <w:br w:type="page"/>
      </w:r>
    </w:p>
    <w:bookmarkStart w:id="1" w:name="_eyjc7t3ujza7" w:colFirst="0" w:colLast="0" w:displacedByCustomXml="next"/>
    <w:bookmarkEnd w:id="1" w:displacedByCustomXml="next"/>
    <w:sdt>
      <w:sdtPr>
        <w:rPr>
          <w:rFonts w:asciiTheme="minorHAnsi" w:eastAsia="SimSun" w:hAnsiTheme="minorHAnsi" w:cstheme="minorBidi"/>
          <w:b w:val="0"/>
          <w:color w:val="auto"/>
          <w:kern w:val="2"/>
          <w:sz w:val="22"/>
          <w:szCs w:val="22"/>
          <w:lang w:eastAsia="en-US"/>
          <w14:ligatures w14:val="standardContextual"/>
        </w:rPr>
        <w:id w:val="494068145"/>
        <w:docPartObj>
          <w:docPartGallery w:val="Table of Contents"/>
          <w:docPartUnique/>
        </w:docPartObj>
      </w:sdtPr>
      <w:sdtEndPr>
        <w:rPr>
          <w:bCs/>
        </w:rPr>
      </w:sdtEndPr>
      <w:sdtContent>
        <w:p w14:paraId="32A5D05B" w14:textId="5CB10928" w:rsidR="001C1142" w:rsidRPr="005829DA" w:rsidRDefault="001C1142">
          <w:pPr>
            <w:pStyle w:val="Titolosommario"/>
            <w:rPr>
              <w:rStyle w:val="Titolo2Carattere"/>
              <w:b/>
              <w:bCs/>
            </w:rPr>
          </w:pPr>
          <w:r w:rsidRPr="005829DA">
            <w:rPr>
              <w:rStyle w:val="Titolo2Carattere"/>
              <w:b/>
              <w:bCs/>
            </w:rPr>
            <w:t>Sommario</w:t>
          </w:r>
        </w:p>
        <w:p w14:paraId="42B8C8BB" w14:textId="77777777" w:rsidR="00464CA5" w:rsidRPr="00071978" w:rsidRDefault="00464CA5" w:rsidP="00464CA5">
          <w:pPr>
            <w:rPr>
              <w:rFonts w:ascii="Barlow" w:hAnsi="Barlow" w:cs="Arial"/>
              <w:lang w:eastAsia="it-IT"/>
            </w:rPr>
          </w:pPr>
        </w:p>
        <w:p w14:paraId="4D748983" w14:textId="111BA1D7" w:rsidR="005829DA" w:rsidRDefault="001C1142">
          <w:pPr>
            <w:pStyle w:val="Sommario1"/>
            <w:tabs>
              <w:tab w:val="right" w:leader="dot" w:pos="8828"/>
            </w:tabs>
            <w:rPr>
              <w:rFonts w:eastAsiaTheme="minorEastAsia"/>
              <w:noProof/>
              <w:sz w:val="24"/>
              <w:szCs w:val="24"/>
              <w:lang w:eastAsia="it-IT"/>
            </w:rPr>
          </w:pPr>
          <w:r w:rsidRPr="00071978">
            <w:rPr>
              <w:rFonts w:ascii="Barlow" w:hAnsi="Barlow" w:cs="Arial"/>
            </w:rPr>
            <w:fldChar w:fldCharType="begin"/>
          </w:r>
          <w:r w:rsidRPr="00071978">
            <w:rPr>
              <w:rFonts w:ascii="Barlow" w:hAnsi="Barlow" w:cs="Arial"/>
            </w:rPr>
            <w:instrText xml:space="preserve"> TOC \o "1-3" \h \z \u </w:instrText>
          </w:r>
          <w:r w:rsidRPr="00071978">
            <w:rPr>
              <w:rFonts w:ascii="Barlow" w:hAnsi="Barlow" w:cs="Arial"/>
            </w:rPr>
            <w:fldChar w:fldCharType="separate"/>
          </w:r>
          <w:hyperlink w:anchor="_Toc211339695" w:history="1">
            <w:r w:rsidR="005829DA" w:rsidRPr="00147E3F">
              <w:rPr>
                <w:rStyle w:val="Collegamentoipertestuale"/>
                <w:rFonts w:eastAsia="Arial"/>
                <w:noProof/>
                <w:lang w:val="it" w:eastAsia="it-IT"/>
              </w:rPr>
              <w:t>Fase 1 - Riconoscere</w:t>
            </w:r>
            <w:r w:rsidR="005829DA">
              <w:rPr>
                <w:noProof/>
                <w:webHidden/>
              </w:rPr>
              <w:tab/>
            </w:r>
            <w:r w:rsidR="005829DA">
              <w:rPr>
                <w:noProof/>
                <w:webHidden/>
              </w:rPr>
              <w:fldChar w:fldCharType="begin"/>
            </w:r>
            <w:r w:rsidR="005829DA">
              <w:rPr>
                <w:noProof/>
                <w:webHidden/>
              </w:rPr>
              <w:instrText xml:space="preserve"> PAGEREF _Toc211339695 \h </w:instrText>
            </w:r>
            <w:r w:rsidR="005829DA">
              <w:rPr>
                <w:noProof/>
                <w:webHidden/>
              </w:rPr>
            </w:r>
            <w:r w:rsidR="005829DA">
              <w:rPr>
                <w:noProof/>
                <w:webHidden/>
              </w:rPr>
              <w:fldChar w:fldCharType="separate"/>
            </w:r>
            <w:r w:rsidR="00592321">
              <w:rPr>
                <w:noProof/>
                <w:webHidden/>
              </w:rPr>
              <w:t>7</w:t>
            </w:r>
            <w:r w:rsidR="005829DA">
              <w:rPr>
                <w:noProof/>
                <w:webHidden/>
              </w:rPr>
              <w:fldChar w:fldCharType="end"/>
            </w:r>
          </w:hyperlink>
        </w:p>
        <w:p w14:paraId="0ACC40BB" w14:textId="43DD11F6" w:rsidR="005829DA" w:rsidRDefault="005829DA">
          <w:pPr>
            <w:pStyle w:val="Sommario2"/>
            <w:tabs>
              <w:tab w:val="right" w:leader="dot" w:pos="8828"/>
            </w:tabs>
            <w:rPr>
              <w:rFonts w:eastAsiaTheme="minorEastAsia"/>
              <w:noProof/>
              <w:sz w:val="24"/>
              <w:szCs w:val="24"/>
              <w:lang w:eastAsia="it-IT"/>
            </w:rPr>
          </w:pPr>
          <w:hyperlink w:anchor="_Toc211339696" w:history="1">
            <w:r w:rsidRPr="00147E3F">
              <w:rPr>
                <w:rStyle w:val="Collegamentoipertestuale"/>
                <w:rFonts w:eastAsia="Arial"/>
                <w:noProof/>
                <w:lang w:val="it" w:eastAsia="it-IT"/>
              </w:rPr>
              <w:t>Contenuti</w:t>
            </w:r>
            <w:r>
              <w:rPr>
                <w:noProof/>
                <w:webHidden/>
              </w:rPr>
              <w:tab/>
            </w:r>
            <w:r>
              <w:rPr>
                <w:noProof/>
                <w:webHidden/>
              </w:rPr>
              <w:fldChar w:fldCharType="begin"/>
            </w:r>
            <w:r>
              <w:rPr>
                <w:noProof/>
                <w:webHidden/>
              </w:rPr>
              <w:instrText xml:space="preserve"> PAGEREF _Toc211339696 \h </w:instrText>
            </w:r>
            <w:r>
              <w:rPr>
                <w:noProof/>
                <w:webHidden/>
              </w:rPr>
            </w:r>
            <w:r>
              <w:rPr>
                <w:noProof/>
                <w:webHidden/>
              </w:rPr>
              <w:fldChar w:fldCharType="separate"/>
            </w:r>
            <w:r w:rsidR="00592321">
              <w:rPr>
                <w:noProof/>
                <w:webHidden/>
              </w:rPr>
              <w:t>7</w:t>
            </w:r>
            <w:r>
              <w:rPr>
                <w:noProof/>
                <w:webHidden/>
              </w:rPr>
              <w:fldChar w:fldCharType="end"/>
            </w:r>
          </w:hyperlink>
        </w:p>
        <w:p w14:paraId="58DC0D1D" w14:textId="0959A358" w:rsidR="005829DA" w:rsidRDefault="005829DA">
          <w:pPr>
            <w:pStyle w:val="Sommario2"/>
            <w:tabs>
              <w:tab w:val="right" w:leader="dot" w:pos="8828"/>
            </w:tabs>
            <w:rPr>
              <w:rFonts w:eastAsiaTheme="minorEastAsia"/>
              <w:noProof/>
              <w:sz w:val="24"/>
              <w:szCs w:val="24"/>
              <w:lang w:eastAsia="it-IT"/>
            </w:rPr>
          </w:pPr>
          <w:hyperlink w:anchor="_Toc211339697" w:history="1">
            <w:r w:rsidRPr="00147E3F">
              <w:rPr>
                <w:rStyle w:val="Collegamentoipertestuale"/>
                <w:rFonts w:eastAsia="Arial"/>
                <w:noProof/>
                <w:lang w:val="it" w:eastAsia="it-IT"/>
              </w:rPr>
              <w:t>Suggerimenti per la facilitazione</w:t>
            </w:r>
            <w:r>
              <w:rPr>
                <w:noProof/>
                <w:webHidden/>
              </w:rPr>
              <w:tab/>
            </w:r>
            <w:r>
              <w:rPr>
                <w:noProof/>
                <w:webHidden/>
              </w:rPr>
              <w:fldChar w:fldCharType="begin"/>
            </w:r>
            <w:r>
              <w:rPr>
                <w:noProof/>
                <w:webHidden/>
              </w:rPr>
              <w:instrText xml:space="preserve"> PAGEREF _Toc211339697 \h </w:instrText>
            </w:r>
            <w:r>
              <w:rPr>
                <w:noProof/>
                <w:webHidden/>
              </w:rPr>
            </w:r>
            <w:r>
              <w:rPr>
                <w:noProof/>
                <w:webHidden/>
              </w:rPr>
              <w:fldChar w:fldCharType="separate"/>
            </w:r>
            <w:r w:rsidR="00592321">
              <w:rPr>
                <w:noProof/>
                <w:webHidden/>
              </w:rPr>
              <w:t>7</w:t>
            </w:r>
            <w:r>
              <w:rPr>
                <w:noProof/>
                <w:webHidden/>
              </w:rPr>
              <w:fldChar w:fldCharType="end"/>
            </w:r>
          </w:hyperlink>
        </w:p>
        <w:p w14:paraId="0CF000CF" w14:textId="6EAA052B" w:rsidR="005829DA" w:rsidRDefault="005829DA">
          <w:pPr>
            <w:pStyle w:val="Sommario3"/>
            <w:tabs>
              <w:tab w:val="right" w:leader="dot" w:pos="8828"/>
            </w:tabs>
            <w:rPr>
              <w:rFonts w:eastAsiaTheme="minorEastAsia"/>
              <w:noProof/>
              <w:sz w:val="24"/>
              <w:szCs w:val="24"/>
              <w:lang w:eastAsia="it-IT"/>
            </w:rPr>
          </w:pPr>
          <w:hyperlink w:anchor="_Toc211339698" w:history="1">
            <w:r w:rsidRPr="00147E3F">
              <w:rPr>
                <w:rStyle w:val="Collegamentoipertestuale"/>
                <w:rFonts w:eastAsia="Arial"/>
                <w:noProof/>
                <w:lang w:val="it" w:eastAsia="it-IT"/>
              </w:rPr>
              <w:t>BOX 1</w:t>
            </w:r>
            <w:r>
              <w:rPr>
                <w:noProof/>
                <w:webHidden/>
              </w:rPr>
              <w:tab/>
            </w:r>
            <w:r>
              <w:rPr>
                <w:noProof/>
                <w:webHidden/>
              </w:rPr>
              <w:fldChar w:fldCharType="begin"/>
            </w:r>
            <w:r>
              <w:rPr>
                <w:noProof/>
                <w:webHidden/>
              </w:rPr>
              <w:instrText xml:space="preserve"> PAGEREF _Toc211339698 \h </w:instrText>
            </w:r>
            <w:r>
              <w:rPr>
                <w:noProof/>
                <w:webHidden/>
              </w:rPr>
            </w:r>
            <w:r>
              <w:rPr>
                <w:noProof/>
                <w:webHidden/>
              </w:rPr>
              <w:fldChar w:fldCharType="separate"/>
            </w:r>
            <w:r w:rsidR="00592321">
              <w:rPr>
                <w:noProof/>
                <w:webHidden/>
              </w:rPr>
              <w:t>8</w:t>
            </w:r>
            <w:r>
              <w:rPr>
                <w:noProof/>
                <w:webHidden/>
              </w:rPr>
              <w:fldChar w:fldCharType="end"/>
            </w:r>
          </w:hyperlink>
        </w:p>
        <w:p w14:paraId="4E4487FA" w14:textId="75010F20" w:rsidR="005829DA" w:rsidRDefault="005829DA">
          <w:pPr>
            <w:pStyle w:val="Sommario1"/>
            <w:tabs>
              <w:tab w:val="right" w:leader="dot" w:pos="8828"/>
            </w:tabs>
            <w:rPr>
              <w:rFonts w:eastAsiaTheme="minorEastAsia"/>
              <w:noProof/>
              <w:sz w:val="24"/>
              <w:szCs w:val="24"/>
              <w:lang w:eastAsia="it-IT"/>
            </w:rPr>
          </w:pPr>
          <w:hyperlink w:anchor="_Toc211339700" w:history="1">
            <w:r w:rsidRPr="00147E3F">
              <w:rPr>
                <w:rStyle w:val="Collegamentoipertestuale"/>
                <w:noProof/>
              </w:rPr>
              <w:t>Fase 2 - Raccontare</w:t>
            </w:r>
            <w:r>
              <w:rPr>
                <w:noProof/>
                <w:webHidden/>
              </w:rPr>
              <w:tab/>
            </w:r>
            <w:r>
              <w:rPr>
                <w:noProof/>
                <w:webHidden/>
              </w:rPr>
              <w:fldChar w:fldCharType="begin"/>
            </w:r>
            <w:r>
              <w:rPr>
                <w:noProof/>
                <w:webHidden/>
              </w:rPr>
              <w:instrText xml:space="preserve"> PAGEREF _Toc211339700 \h </w:instrText>
            </w:r>
            <w:r>
              <w:rPr>
                <w:noProof/>
                <w:webHidden/>
              </w:rPr>
            </w:r>
            <w:r>
              <w:rPr>
                <w:noProof/>
                <w:webHidden/>
              </w:rPr>
              <w:fldChar w:fldCharType="separate"/>
            </w:r>
            <w:r w:rsidR="00592321">
              <w:rPr>
                <w:noProof/>
                <w:webHidden/>
              </w:rPr>
              <w:t>9</w:t>
            </w:r>
            <w:r>
              <w:rPr>
                <w:noProof/>
                <w:webHidden/>
              </w:rPr>
              <w:fldChar w:fldCharType="end"/>
            </w:r>
          </w:hyperlink>
        </w:p>
        <w:p w14:paraId="36216E8B" w14:textId="69D2D22D" w:rsidR="005829DA" w:rsidRDefault="005829DA">
          <w:pPr>
            <w:pStyle w:val="Sommario2"/>
            <w:tabs>
              <w:tab w:val="right" w:leader="dot" w:pos="8828"/>
            </w:tabs>
            <w:rPr>
              <w:rFonts w:eastAsiaTheme="minorEastAsia"/>
              <w:noProof/>
              <w:sz w:val="24"/>
              <w:szCs w:val="24"/>
              <w:lang w:eastAsia="it-IT"/>
            </w:rPr>
          </w:pPr>
          <w:hyperlink w:anchor="_Toc211339701" w:history="1">
            <w:r w:rsidRPr="00147E3F">
              <w:rPr>
                <w:rStyle w:val="Collegamentoipertestuale"/>
                <w:rFonts w:eastAsia="Arial"/>
                <w:noProof/>
                <w:lang w:val="it" w:eastAsia="it-IT"/>
              </w:rPr>
              <w:t>Contenuti</w:t>
            </w:r>
            <w:r>
              <w:rPr>
                <w:noProof/>
                <w:webHidden/>
              </w:rPr>
              <w:tab/>
            </w:r>
            <w:r>
              <w:rPr>
                <w:noProof/>
                <w:webHidden/>
              </w:rPr>
              <w:fldChar w:fldCharType="begin"/>
            </w:r>
            <w:r>
              <w:rPr>
                <w:noProof/>
                <w:webHidden/>
              </w:rPr>
              <w:instrText xml:space="preserve"> PAGEREF _Toc211339701 \h </w:instrText>
            </w:r>
            <w:r>
              <w:rPr>
                <w:noProof/>
                <w:webHidden/>
              </w:rPr>
            </w:r>
            <w:r>
              <w:rPr>
                <w:noProof/>
                <w:webHidden/>
              </w:rPr>
              <w:fldChar w:fldCharType="separate"/>
            </w:r>
            <w:r w:rsidR="00592321">
              <w:rPr>
                <w:noProof/>
                <w:webHidden/>
              </w:rPr>
              <w:t>9</w:t>
            </w:r>
            <w:r>
              <w:rPr>
                <w:noProof/>
                <w:webHidden/>
              </w:rPr>
              <w:fldChar w:fldCharType="end"/>
            </w:r>
          </w:hyperlink>
        </w:p>
        <w:p w14:paraId="3B9A937A" w14:textId="43C33811" w:rsidR="005829DA" w:rsidRDefault="005829DA">
          <w:pPr>
            <w:pStyle w:val="Sommario2"/>
            <w:tabs>
              <w:tab w:val="right" w:leader="dot" w:pos="8828"/>
            </w:tabs>
            <w:rPr>
              <w:rFonts w:eastAsiaTheme="minorEastAsia"/>
              <w:noProof/>
              <w:sz w:val="24"/>
              <w:szCs w:val="24"/>
              <w:lang w:eastAsia="it-IT"/>
            </w:rPr>
          </w:pPr>
          <w:hyperlink w:anchor="_Toc211339702" w:history="1">
            <w:r w:rsidRPr="00147E3F">
              <w:rPr>
                <w:rStyle w:val="Collegamentoipertestuale"/>
                <w:rFonts w:eastAsia="Arial"/>
                <w:noProof/>
                <w:lang w:val="it" w:eastAsia="it-IT"/>
              </w:rPr>
              <w:t>Suggerimenti per la facilitazione</w:t>
            </w:r>
            <w:r>
              <w:rPr>
                <w:noProof/>
                <w:webHidden/>
              </w:rPr>
              <w:tab/>
            </w:r>
            <w:r>
              <w:rPr>
                <w:noProof/>
                <w:webHidden/>
              </w:rPr>
              <w:fldChar w:fldCharType="begin"/>
            </w:r>
            <w:r>
              <w:rPr>
                <w:noProof/>
                <w:webHidden/>
              </w:rPr>
              <w:instrText xml:space="preserve"> PAGEREF _Toc211339702 \h </w:instrText>
            </w:r>
            <w:r>
              <w:rPr>
                <w:noProof/>
                <w:webHidden/>
              </w:rPr>
            </w:r>
            <w:r>
              <w:rPr>
                <w:noProof/>
                <w:webHidden/>
              </w:rPr>
              <w:fldChar w:fldCharType="separate"/>
            </w:r>
            <w:r w:rsidR="00592321">
              <w:rPr>
                <w:noProof/>
                <w:webHidden/>
              </w:rPr>
              <w:t>9</w:t>
            </w:r>
            <w:r>
              <w:rPr>
                <w:noProof/>
                <w:webHidden/>
              </w:rPr>
              <w:fldChar w:fldCharType="end"/>
            </w:r>
          </w:hyperlink>
        </w:p>
        <w:p w14:paraId="34188603" w14:textId="54405E72" w:rsidR="005829DA" w:rsidRDefault="005829DA">
          <w:pPr>
            <w:pStyle w:val="Sommario3"/>
            <w:tabs>
              <w:tab w:val="right" w:leader="dot" w:pos="8828"/>
            </w:tabs>
            <w:rPr>
              <w:rFonts w:eastAsiaTheme="minorEastAsia"/>
              <w:noProof/>
              <w:sz w:val="24"/>
              <w:szCs w:val="24"/>
              <w:lang w:eastAsia="it-IT"/>
            </w:rPr>
          </w:pPr>
          <w:hyperlink w:anchor="_Toc211339703" w:history="1">
            <w:r w:rsidRPr="00147E3F">
              <w:rPr>
                <w:rStyle w:val="Collegamentoipertestuale"/>
                <w:rFonts w:eastAsia="Arial"/>
                <w:noProof/>
                <w:lang w:val="it" w:eastAsia="it-IT"/>
              </w:rPr>
              <w:t>BOX 2</w:t>
            </w:r>
            <w:r>
              <w:rPr>
                <w:noProof/>
                <w:webHidden/>
              </w:rPr>
              <w:tab/>
            </w:r>
            <w:r>
              <w:rPr>
                <w:noProof/>
                <w:webHidden/>
              </w:rPr>
              <w:fldChar w:fldCharType="begin"/>
            </w:r>
            <w:r>
              <w:rPr>
                <w:noProof/>
                <w:webHidden/>
              </w:rPr>
              <w:instrText xml:space="preserve"> PAGEREF _Toc211339703 \h </w:instrText>
            </w:r>
            <w:r>
              <w:rPr>
                <w:noProof/>
                <w:webHidden/>
              </w:rPr>
            </w:r>
            <w:r>
              <w:rPr>
                <w:noProof/>
                <w:webHidden/>
              </w:rPr>
              <w:fldChar w:fldCharType="separate"/>
            </w:r>
            <w:r w:rsidR="00592321">
              <w:rPr>
                <w:noProof/>
                <w:webHidden/>
              </w:rPr>
              <w:t>10</w:t>
            </w:r>
            <w:r>
              <w:rPr>
                <w:noProof/>
                <w:webHidden/>
              </w:rPr>
              <w:fldChar w:fldCharType="end"/>
            </w:r>
          </w:hyperlink>
        </w:p>
        <w:p w14:paraId="656523A8" w14:textId="34ADCCCB" w:rsidR="005829DA" w:rsidRDefault="005829DA">
          <w:pPr>
            <w:pStyle w:val="Sommario1"/>
            <w:tabs>
              <w:tab w:val="right" w:leader="dot" w:pos="8828"/>
            </w:tabs>
            <w:rPr>
              <w:rFonts w:eastAsiaTheme="minorEastAsia"/>
              <w:noProof/>
              <w:sz w:val="24"/>
              <w:szCs w:val="24"/>
              <w:lang w:eastAsia="it-IT"/>
            </w:rPr>
          </w:pPr>
          <w:hyperlink w:anchor="_Toc211339705" w:history="1">
            <w:r w:rsidRPr="00147E3F">
              <w:rPr>
                <w:rStyle w:val="Collegamentoipertestuale"/>
                <w:rFonts w:eastAsia="Arial"/>
                <w:noProof/>
                <w:lang w:val="it" w:eastAsia="it-IT"/>
              </w:rPr>
              <w:t>Fase 3 - Esplorare</w:t>
            </w:r>
            <w:r>
              <w:rPr>
                <w:noProof/>
                <w:webHidden/>
              </w:rPr>
              <w:tab/>
            </w:r>
            <w:r>
              <w:rPr>
                <w:noProof/>
                <w:webHidden/>
              </w:rPr>
              <w:fldChar w:fldCharType="begin"/>
            </w:r>
            <w:r>
              <w:rPr>
                <w:noProof/>
                <w:webHidden/>
              </w:rPr>
              <w:instrText xml:space="preserve"> PAGEREF _Toc211339705 \h </w:instrText>
            </w:r>
            <w:r>
              <w:rPr>
                <w:noProof/>
                <w:webHidden/>
              </w:rPr>
            </w:r>
            <w:r>
              <w:rPr>
                <w:noProof/>
                <w:webHidden/>
              </w:rPr>
              <w:fldChar w:fldCharType="separate"/>
            </w:r>
            <w:r w:rsidR="00592321">
              <w:rPr>
                <w:noProof/>
                <w:webHidden/>
              </w:rPr>
              <w:t>11</w:t>
            </w:r>
            <w:r>
              <w:rPr>
                <w:noProof/>
                <w:webHidden/>
              </w:rPr>
              <w:fldChar w:fldCharType="end"/>
            </w:r>
          </w:hyperlink>
        </w:p>
        <w:p w14:paraId="7415C8E2" w14:textId="46ABE358" w:rsidR="005829DA" w:rsidRDefault="005829DA">
          <w:pPr>
            <w:pStyle w:val="Sommario2"/>
            <w:tabs>
              <w:tab w:val="right" w:leader="dot" w:pos="8828"/>
            </w:tabs>
            <w:rPr>
              <w:rFonts w:eastAsiaTheme="minorEastAsia"/>
              <w:noProof/>
              <w:sz w:val="24"/>
              <w:szCs w:val="24"/>
              <w:lang w:eastAsia="it-IT"/>
            </w:rPr>
          </w:pPr>
          <w:hyperlink w:anchor="_Toc211339706" w:history="1">
            <w:r w:rsidRPr="00147E3F">
              <w:rPr>
                <w:rStyle w:val="Collegamentoipertestuale"/>
                <w:rFonts w:eastAsia="Arial"/>
                <w:noProof/>
                <w:lang w:val="it" w:eastAsia="it-IT"/>
              </w:rPr>
              <w:t>Contenuti</w:t>
            </w:r>
            <w:r>
              <w:rPr>
                <w:noProof/>
                <w:webHidden/>
              </w:rPr>
              <w:tab/>
            </w:r>
            <w:r>
              <w:rPr>
                <w:noProof/>
                <w:webHidden/>
              </w:rPr>
              <w:fldChar w:fldCharType="begin"/>
            </w:r>
            <w:r>
              <w:rPr>
                <w:noProof/>
                <w:webHidden/>
              </w:rPr>
              <w:instrText xml:space="preserve"> PAGEREF _Toc211339706 \h </w:instrText>
            </w:r>
            <w:r>
              <w:rPr>
                <w:noProof/>
                <w:webHidden/>
              </w:rPr>
            </w:r>
            <w:r>
              <w:rPr>
                <w:noProof/>
                <w:webHidden/>
              </w:rPr>
              <w:fldChar w:fldCharType="separate"/>
            </w:r>
            <w:r w:rsidR="00592321">
              <w:rPr>
                <w:noProof/>
                <w:webHidden/>
              </w:rPr>
              <w:t>11</w:t>
            </w:r>
            <w:r>
              <w:rPr>
                <w:noProof/>
                <w:webHidden/>
              </w:rPr>
              <w:fldChar w:fldCharType="end"/>
            </w:r>
          </w:hyperlink>
        </w:p>
        <w:p w14:paraId="02C872AD" w14:textId="12666CA8" w:rsidR="005829DA" w:rsidRDefault="005829DA">
          <w:pPr>
            <w:pStyle w:val="Sommario2"/>
            <w:tabs>
              <w:tab w:val="right" w:leader="dot" w:pos="8828"/>
            </w:tabs>
            <w:rPr>
              <w:rFonts w:eastAsiaTheme="minorEastAsia"/>
              <w:noProof/>
              <w:sz w:val="24"/>
              <w:szCs w:val="24"/>
              <w:lang w:eastAsia="it-IT"/>
            </w:rPr>
          </w:pPr>
          <w:hyperlink w:anchor="_Toc211339707" w:history="1">
            <w:r w:rsidRPr="00147E3F">
              <w:rPr>
                <w:rStyle w:val="Collegamentoipertestuale"/>
                <w:rFonts w:eastAsia="Arial"/>
                <w:noProof/>
                <w:lang w:val="it" w:eastAsia="it-IT"/>
              </w:rPr>
              <w:t>Suggerimenti per la facilitazione</w:t>
            </w:r>
            <w:r>
              <w:rPr>
                <w:noProof/>
                <w:webHidden/>
              </w:rPr>
              <w:tab/>
            </w:r>
            <w:r>
              <w:rPr>
                <w:noProof/>
                <w:webHidden/>
              </w:rPr>
              <w:fldChar w:fldCharType="begin"/>
            </w:r>
            <w:r>
              <w:rPr>
                <w:noProof/>
                <w:webHidden/>
              </w:rPr>
              <w:instrText xml:space="preserve"> PAGEREF _Toc211339707 \h </w:instrText>
            </w:r>
            <w:r>
              <w:rPr>
                <w:noProof/>
                <w:webHidden/>
              </w:rPr>
            </w:r>
            <w:r>
              <w:rPr>
                <w:noProof/>
                <w:webHidden/>
              </w:rPr>
              <w:fldChar w:fldCharType="separate"/>
            </w:r>
            <w:r w:rsidR="00592321">
              <w:rPr>
                <w:noProof/>
                <w:webHidden/>
              </w:rPr>
              <w:t>11</w:t>
            </w:r>
            <w:r>
              <w:rPr>
                <w:noProof/>
                <w:webHidden/>
              </w:rPr>
              <w:fldChar w:fldCharType="end"/>
            </w:r>
          </w:hyperlink>
        </w:p>
        <w:p w14:paraId="5EE411F7" w14:textId="3E2C37A9" w:rsidR="005829DA" w:rsidRDefault="005829DA">
          <w:pPr>
            <w:pStyle w:val="Sommario3"/>
            <w:tabs>
              <w:tab w:val="right" w:leader="dot" w:pos="8828"/>
            </w:tabs>
            <w:rPr>
              <w:rFonts w:eastAsiaTheme="minorEastAsia"/>
              <w:noProof/>
              <w:sz w:val="24"/>
              <w:szCs w:val="24"/>
              <w:lang w:eastAsia="it-IT"/>
            </w:rPr>
          </w:pPr>
          <w:hyperlink w:anchor="_Toc211339708" w:history="1">
            <w:r w:rsidRPr="00147E3F">
              <w:rPr>
                <w:rStyle w:val="Collegamentoipertestuale"/>
                <w:rFonts w:eastAsia="Arial"/>
                <w:noProof/>
                <w:lang w:val="it" w:eastAsia="it-IT"/>
              </w:rPr>
              <w:t>BOX 3</w:t>
            </w:r>
            <w:r>
              <w:rPr>
                <w:noProof/>
                <w:webHidden/>
              </w:rPr>
              <w:tab/>
            </w:r>
            <w:r>
              <w:rPr>
                <w:noProof/>
                <w:webHidden/>
              </w:rPr>
              <w:fldChar w:fldCharType="begin"/>
            </w:r>
            <w:r>
              <w:rPr>
                <w:noProof/>
                <w:webHidden/>
              </w:rPr>
              <w:instrText xml:space="preserve"> PAGEREF _Toc211339708 \h </w:instrText>
            </w:r>
            <w:r>
              <w:rPr>
                <w:noProof/>
                <w:webHidden/>
              </w:rPr>
            </w:r>
            <w:r>
              <w:rPr>
                <w:noProof/>
                <w:webHidden/>
              </w:rPr>
              <w:fldChar w:fldCharType="separate"/>
            </w:r>
            <w:r w:rsidR="00592321">
              <w:rPr>
                <w:noProof/>
                <w:webHidden/>
              </w:rPr>
              <w:t>13</w:t>
            </w:r>
            <w:r>
              <w:rPr>
                <w:noProof/>
                <w:webHidden/>
              </w:rPr>
              <w:fldChar w:fldCharType="end"/>
            </w:r>
          </w:hyperlink>
        </w:p>
        <w:p w14:paraId="12F5B45A" w14:textId="2327BE1F" w:rsidR="005829DA" w:rsidRDefault="005829DA">
          <w:pPr>
            <w:pStyle w:val="Sommario1"/>
            <w:tabs>
              <w:tab w:val="right" w:leader="dot" w:pos="8828"/>
            </w:tabs>
            <w:rPr>
              <w:rFonts w:eastAsiaTheme="minorEastAsia"/>
              <w:noProof/>
              <w:sz w:val="24"/>
              <w:szCs w:val="24"/>
              <w:lang w:eastAsia="it-IT"/>
            </w:rPr>
          </w:pPr>
          <w:hyperlink w:anchor="_Toc211339711" w:history="1">
            <w:r w:rsidRPr="00147E3F">
              <w:rPr>
                <w:rStyle w:val="Collegamentoipertestuale"/>
                <w:rFonts w:eastAsia="Arial"/>
                <w:noProof/>
                <w:lang w:val="it" w:eastAsia="it-IT"/>
              </w:rPr>
              <w:t>Fase 4 - Mettiamoci alla prova</w:t>
            </w:r>
            <w:r>
              <w:rPr>
                <w:noProof/>
                <w:webHidden/>
              </w:rPr>
              <w:tab/>
            </w:r>
            <w:r>
              <w:rPr>
                <w:noProof/>
                <w:webHidden/>
              </w:rPr>
              <w:fldChar w:fldCharType="begin"/>
            </w:r>
            <w:r>
              <w:rPr>
                <w:noProof/>
                <w:webHidden/>
              </w:rPr>
              <w:instrText xml:space="preserve"> PAGEREF _Toc211339711 \h </w:instrText>
            </w:r>
            <w:r>
              <w:rPr>
                <w:noProof/>
                <w:webHidden/>
              </w:rPr>
            </w:r>
            <w:r>
              <w:rPr>
                <w:noProof/>
                <w:webHidden/>
              </w:rPr>
              <w:fldChar w:fldCharType="separate"/>
            </w:r>
            <w:r w:rsidR="00592321">
              <w:rPr>
                <w:noProof/>
                <w:webHidden/>
              </w:rPr>
              <w:t>17</w:t>
            </w:r>
            <w:r>
              <w:rPr>
                <w:noProof/>
                <w:webHidden/>
              </w:rPr>
              <w:fldChar w:fldCharType="end"/>
            </w:r>
          </w:hyperlink>
        </w:p>
        <w:p w14:paraId="7714AD58" w14:textId="3C5E4C84" w:rsidR="005829DA" w:rsidRDefault="005829DA">
          <w:pPr>
            <w:pStyle w:val="Sommario2"/>
            <w:tabs>
              <w:tab w:val="right" w:leader="dot" w:pos="8828"/>
            </w:tabs>
            <w:rPr>
              <w:rFonts w:eastAsiaTheme="minorEastAsia"/>
              <w:noProof/>
              <w:sz w:val="24"/>
              <w:szCs w:val="24"/>
              <w:lang w:eastAsia="it-IT"/>
            </w:rPr>
          </w:pPr>
          <w:hyperlink w:anchor="_Toc211339712" w:history="1">
            <w:r w:rsidRPr="00147E3F">
              <w:rPr>
                <w:rStyle w:val="Collegamentoipertestuale"/>
                <w:rFonts w:eastAsia="Arial"/>
                <w:noProof/>
                <w:lang w:val="it" w:eastAsia="it-IT"/>
              </w:rPr>
              <w:t>Contenuti</w:t>
            </w:r>
            <w:r>
              <w:rPr>
                <w:noProof/>
                <w:webHidden/>
              </w:rPr>
              <w:tab/>
            </w:r>
            <w:r>
              <w:rPr>
                <w:noProof/>
                <w:webHidden/>
              </w:rPr>
              <w:fldChar w:fldCharType="begin"/>
            </w:r>
            <w:r>
              <w:rPr>
                <w:noProof/>
                <w:webHidden/>
              </w:rPr>
              <w:instrText xml:space="preserve"> PAGEREF _Toc211339712 \h </w:instrText>
            </w:r>
            <w:r>
              <w:rPr>
                <w:noProof/>
                <w:webHidden/>
              </w:rPr>
            </w:r>
            <w:r>
              <w:rPr>
                <w:noProof/>
                <w:webHidden/>
              </w:rPr>
              <w:fldChar w:fldCharType="separate"/>
            </w:r>
            <w:r w:rsidR="00592321">
              <w:rPr>
                <w:noProof/>
                <w:webHidden/>
              </w:rPr>
              <w:t>17</w:t>
            </w:r>
            <w:r>
              <w:rPr>
                <w:noProof/>
                <w:webHidden/>
              </w:rPr>
              <w:fldChar w:fldCharType="end"/>
            </w:r>
          </w:hyperlink>
        </w:p>
        <w:p w14:paraId="6F4B0233" w14:textId="04007E38" w:rsidR="005829DA" w:rsidRDefault="005829DA">
          <w:pPr>
            <w:pStyle w:val="Sommario2"/>
            <w:tabs>
              <w:tab w:val="right" w:leader="dot" w:pos="8828"/>
            </w:tabs>
            <w:rPr>
              <w:rFonts w:eastAsiaTheme="minorEastAsia"/>
              <w:noProof/>
              <w:sz w:val="24"/>
              <w:szCs w:val="24"/>
              <w:lang w:eastAsia="it-IT"/>
            </w:rPr>
          </w:pPr>
          <w:hyperlink w:anchor="_Toc211339713" w:history="1">
            <w:r w:rsidRPr="00147E3F">
              <w:rPr>
                <w:rStyle w:val="Collegamentoipertestuale"/>
                <w:rFonts w:eastAsia="Arial"/>
                <w:noProof/>
                <w:lang w:val="it" w:eastAsia="it-IT"/>
              </w:rPr>
              <w:t>Suggerimenti per la facilitazione</w:t>
            </w:r>
            <w:r>
              <w:rPr>
                <w:noProof/>
                <w:webHidden/>
              </w:rPr>
              <w:tab/>
            </w:r>
            <w:r>
              <w:rPr>
                <w:noProof/>
                <w:webHidden/>
              </w:rPr>
              <w:fldChar w:fldCharType="begin"/>
            </w:r>
            <w:r>
              <w:rPr>
                <w:noProof/>
                <w:webHidden/>
              </w:rPr>
              <w:instrText xml:space="preserve"> PAGEREF _Toc211339713 \h </w:instrText>
            </w:r>
            <w:r>
              <w:rPr>
                <w:noProof/>
                <w:webHidden/>
              </w:rPr>
            </w:r>
            <w:r>
              <w:rPr>
                <w:noProof/>
                <w:webHidden/>
              </w:rPr>
              <w:fldChar w:fldCharType="separate"/>
            </w:r>
            <w:r w:rsidR="00592321">
              <w:rPr>
                <w:noProof/>
                <w:webHidden/>
              </w:rPr>
              <w:t>17</w:t>
            </w:r>
            <w:r>
              <w:rPr>
                <w:noProof/>
                <w:webHidden/>
              </w:rPr>
              <w:fldChar w:fldCharType="end"/>
            </w:r>
          </w:hyperlink>
        </w:p>
        <w:p w14:paraId="2BA05AD6" w14:textId="153E6342" w:rsidR="005829DA" w:rsidRDefault="005829DA">
          <w:pPr>
            <w:pStyle w:val="Sommario3"/>
            <w:tabs>
              <w:tab w:val="right" w:leader="dot" w:pos="8828"/>
            </w:tabs>
            <w:rPr>
              <w:rFonts w:eastAsiaTheme="minorEastAsia"/>
              <w:noProof/>
              <w:sz w:val="24"/>
              <w:szCs w:val="24"/>
              <w:lang w:eastAsia="it-IT"/>
            </w:rPr>
          </w:pPr>
          <w:hyperlink w:anchor="_Toc211339714" w:history="1">
            <w:r w:rsidRPr="00147E3F">
              <w:rPr>
                <w:rStyle w:val="Collegamentoipertestuale"/>
                <w:noProof/>
              </w:rPr>
              <w:t>BOX 4</w:t>
            </w:r>
            <w:r>
              <w:rPr>
                <w:noProof/>
                <w:webHidden/>
              </w:rPr>
              <w:tab/>
            </w:r>
            <w:r>
              <w:rPr>
                <w:noProof/>
                <w:webHidden/>
              </w:rPr>
              <w:fldChar w:fldCharType="begin"/>
            </w:r>
            <w:r>
              <w:rPr>
                <w:noProof/>
                <w:webHidden/>
              </w:rPr>
              <w:instrText xml:space="preserve"> PAGEREF _Toc211339714 \h </w:instrText>
            </w:r>
            <w:r>
              <w:rPr>
                <w:noProof/>
                <w:webHidden/>
              </w:rPr>
            </w:r>
            <w:r>
              <w:rPr>
                <w:noProof/>
                <w:webHidden/>
              </w:rPr>
              <w:fldChar w:fldCharType="separate"/>
            </w:r>
            <w:r w:rsidR="00592321">
              <w:rPr>
                <w:noProof/>
                <w:webHidden/>
              </w:rPr>
              <w:t>18</w:t>
            </w:r>
            <w:r>
              <w:rPr>
                <w:noProof/>
                <w:webHidden/>
              </w:rPr>
              <w:fldChar w:fldCharType="end"/>
            </w:r>
          </w:hyperlink>
        </w:p>
        <w:p w14:paraId="6AE95A40" w14:textId="69D22727" w:rsidR="005829DA" w:rsidRDefault="005829DA">
          <w:pPr>
            <w:pStyle w:val="Sommario1"/>
            <w:tabs>
              <w:tab w:val="right" w:leader="dot" w:pos="8828"/>
            </w:tabs>
            <w:rPr>
              <w:rFonts w:eastAsiaTheme="minorEastAsia"/>
              <w:noProof/>
              <w:sz w:val="24"/>
              <w:szCs w:val="24"/>
              <w:lang w:eastAsia="it-IT"/>
            </w:rPr>
          </w:pPr>
          <w:hyperlink w:anchor="_Toc211339716" w:history="1">
            <w:r w:rsidRPr="00147E3F">
              <w:rPr>
                <w:rStyle w:val="Collegamentoipertestuale"/>
                <w:rFonts w:eastAsia="Arial"/>
                <w:noProof/>
                <w:lang w:val="it" w:eastAsia="it-IT"/>
              </w:rPr>
              <w:t>Fase 5 - Inizia la tua carriera</w:t>
            </w:r>
            <w:r>
              <w:rPr>
                <w:noProof/>
                <w:webHidden/>
              </w:rPr>
              <w:tab/>
            </w:r>
            <w:r>
              <w:rPr>
                <w:noProof/>
                <w:webHidden/>
              </w:rPr>
              <w:fldChar w:fldCharType="begin"/>
            </w:r>
            <w:r>
              <w:rPr>
                <w:noProof/>
                <w:webHidden/>
              </w:rPr>
              <w:instrText xml:space="preserve"> PAGEREF _Toc211339716 \h </w:instrText>
            </w:r>
            <w:r>
              <w:rPr>
                <w:noProof/>
                <w:webHidden/>
              </w:rPr>
            </w:r>
            <w:r>
              <w:rPr>
                <w:noProof/>
                <w:webHidden/>
              </w:rPr>
              <w:fldChar w:fldCharType="separate"/>
            </w:r>
            <w:r w:rsidR="00592321">
              <w:rPr>
                <w:noProof/>
                <w:webHidden/>
              </w:rPr>
              <w:t>19</w:t>
            </w:r>
            <w:r>
              <w:rPr>
                <w:noProof/>
                <w:webHidden/>
              </w:rPr>
              <w:fldChar w:fldCharType="end"/>
            </w:r>
          </w:hyperlink>
        </w:p>
        <w:p w14:paraId="15384C9A" w14:textId="0E349A36" w:rsidR="005829DA" w:rsidRDefault="005829DA">
          <w:pPr>
            <w:pStyle w:val="Sommario2"/>
            <w:tabs>
              <w:tab w:val="right" w:leader="dot" w:pos="8828"/>
            </w:tabs>
            <w:rPr>
              <w:rFonts w:eastAsiaTheme="minorEastAsia"/>
              <w:noProof/>
              <w:sz w:val="24"/>
              <w:szCs w:val="24"/>
              <w:lang w:eastAsia="it-IT"/>
            </w:rPr>
          </w:pPr>
          <w:hyperlink w:anchor="_Toc211339717" w:history="1">
            <w:r w:rsidRPr="00147E3F">
              <w:rPr>
                <w:rStyle w:val="Collegamentoipertestuale"/>
                <w:rFonts w:eastAsia="Arial"/>
                <w:noProof/>
                <w:lang w:val="it" w:eastAsia="it-IT"/>
              </w:rPr>
              <w:t>Contenuti</w:t>
            </w:r>
            <w:r>
              <w:rPr>
                <w:noProof/>
                <w:webHidden/>
              </w:rPr>
              <w:tab/>
            </w:r>
            <w:r>
              <w:rPr>
                <w:noProof/>
                <w:webHidden/>
              </w:rPr>
              <w:fldChar w:fldCharType="begin"/>
            </w:r>
            <w:r>
              <w:rPr>
                <w:noProof/>
                <w:webHidden/>
              </w:rPr>
              <w:instrText xml:space="preserve"> PAGEREF _Toc211339717 \h </w:instrText>
            </w:r>
            <w:r>
              <w:rPr>
                <w:noProof/>
                <w:webHidden/>
              </w:rPr>
            </w:r>
            <w:r>
              <w:rPr>
                <w:noProof/>
                <w:webHidden/>
              </w:rPr>
              <w:fldChar w:fldCharType="separate"/>
            </w:r>
            <w:r w:rsidR="00592321">
              <w:rPr>
                <w:noProof/>
                <w:webHidden/>
              </w:rPr>
              <w:t>19</w:t>
            </w:r>
            <w:r>
              <w:rPr>
                <w:noProof/>
                <w:webHidden/>
              </w:rPr>
              <w:fldChar w:fldCharType="end"/>
            </w:r>
          </w:hyperlink>
        </w:p>
        <w:p w14:paraId="2BDF7375" w14:textId="6AED1152" w:rsidR="005829DA" w:rsidRDefault="005829DA">
          <w:pPr>
            <w:pStyle w:val="Sommario2"/>
            <w:tabs>
              <w:tab w:val="right" w:leader="dot" w:pos="8828"/>
            </w:tabs>
            <w:rPr>
              <w:rFonts w:eastAsiaTheme="minorEastAsia"/>
              <w:noProof/>
              <w:sz w:val="24"/>
              <w:szCs w:val="24"/>
              <w:lang w:eastAsia="it-IT"/>
            </w:rPr>
          </w:pPr>
          <w:hyperlink w:anchor="_Toc211339718" w:history="1">
            <w:r w:rsidRPr="00147E3F">
              <w:rPr>
                <w:rStyle w:val="Collegamentoipertestuale"/>
                <w:rFonts w:eastAsia="Arial"/>
                <w:noProof/>
                <w:lang w:val="it" w:eastAsia="it-IT"/>
              </w:rPr>
              <w:t>Suggerimenti per la facilitazione</w:t>
            </w:r>
            <w:r>
              <w:rPr>
                <w:noProof/>
                <w:webHidden/>
              </w:rPr>
              <w:tab/>
            </w:r>
            <w:r>
              <w:rPr>
                <w:noProof/>
                <w:webHidden/>
              </w:rPr>
              <w:fldChar w:fldCharType="begin"/>
            </w:r>
            <w:r>
              <w:rPr>
                <w:noProof/>
                <w:webHidden/>
              </w:rPr>
              <w:instrText xml:space="preserve"> PAGEREF _Toc211339718 \h </w:instrText>
            </w:r>
            <w:r>
              <w:rPr>
                <w:noProof/>
                <w:webHidden/>
              </w:rPr>
            </w:r>
            <w:r>
              <w:rPr>
                <w:noProof/>
                <w:webHidden/>
              </w:rPr>
              <w:fldChar w:fldCharType="separate"/>
            </w:r>
            <w:r w:rsidR="00592321">
              <w:rPr>
                <w:noProof/>
                <w:webHidden/>
              </w:rPr>
              <w:t>19</w:t>
            </w:r>
            <w:r>
              <w:rPr>
                <w:noProof/>
                <w:webHidden/>
              </w:rPr>
              <w:fldChar w:fldCharType="end"/>
            </w:r>
          </w:hyperlink>
        </w:p>
        <w:p w14:paraId="1E36FF43" w14:textId="365D1C3B" w:rsidR="001C1142" w:rsidRPr="00071978" w:rsidRDefault="001C1142">
          <w:pPr>
            <w:rPr>
              <w:rFonts w:ascii="Barlow" w:hAnsi="Barlow"/>
            </w:rPr>
          </w:pPr>
          <w:r w:rsidRPr="00071978">
            <w:rPr>
              <w:rFonts w:ascii="Barlow" w:hAnsi="Barlow" w:cs="Arial"/>
            </w:rPr>
            <w:fldChar w:fldCharType="end"/>
          </w:r>
        </w:p>
      </w:sdtContent>
    </w:sdt>
    <w:p w14:paraId="1D33AE6A" w14:textId="77777777" w:rsidR="00E84A02" w:rsidRPr="00071978" w:rsidRDefault="00E84A02" w:rsidP="00E84A02">
      <w:pPr>
        <w:keepNext/>
        <w:keepLines/>
        <w:spacing w:before="200" w:after="200" w:line="240" w:lineRule="auto"/>
        <w:jc w:val="both"/>
        <w:outlineLvl w:val="0"/>
        <w:rPr>
          <w:rFonts w:ascii="Barlow" w:eastAsia="Arial" w:hAnsi="Barlow" w:cs="Arial"/>
          <w:b/>
          <w:kern w:val="0"/>
          <w:sz w:val="36"/>
          <w:szCs w:val="36"/>
          <w:lang w:val="it" w:eastAsia="it-IT"/>
          <w14:ligatures w14:val="none"/>
        </w:rPr>
      </w:pPr>
      <w:r w:rsidRPr="00071978">
        <w:rPr>
          <w:rFonts w:ascii="Barlow" w:eastAsia="Arial" w:hAnsi="Barlow" w:cs="Arial"/>
          <w:b/>
          <w:kern w:val="0"/>
          <w:sz w:val="36"/>
          <w:szCs w:val="36"/>
          <w:lang w:val="it" w:eastAsia="it-IT"/>
          <w14:ligatures w14:val="none"/>
        </w:rPr>
        <w:br w:type="page"/>
      </w:r>
    </w:p>
    <w:p w14:paraId="62B6CDA1" w14:textId="28731610" w:rsidR="00E84A02" w:rsidRPr="00071978" w:rsidRDefault="00285E4F" w:rsidP="00071978">
      <w:pPr>
        <w:pStyle w:val="Titolo"/>
      </w:pPr>
      <w:r>
        <w:rPr>
          <w:rFonts w:eastAsia="Arial"/>
          <w:noProof/>
          <w:lang w:val="it" w:eastAsia="it-IT"/>
        </w:rPr>
        <w:lastRenderedPageBreak/>
        <mc:AlternateContent>
          <mc:Choice Requires="wps">
            <w:drawing>
              <wp:anchor distT="0" distB="0" distL="114300" distR="114300" simplePos="0" relativeHeight="251669504" behindDoc="1" locked="0" layoutInCell="1" allowOverlap="1" wp14:anchorId="1BD2E2FC" wp14:editId="1F4B19EE">
                <wp:simplePos x="0" y="0"/>
                <wp:positionH relativeFrom="margin">
                  <wp:posOffset>18932</wp:posOffset>
                </wp:positionH>
                <wp:positionV relativeFrom="paragraph">
                  <wp:posOffset>328309</wp:posOffset>
                </wp:positionV>
                <wp:extent cx="1870468" cy="71485"/>
                <wp:effectExtent l="0" t="0" r="0" b="5080"/>
                <wp:wrapNone/>
                <wp:docPr id="2069150432" name="Rettangolo 3"/>
                <wp:cNvGraphicFramePr/>
                <a:graphic xmlns:a="http://schemas.openxmlformats.org/drawingml/2006/main">
                  <a:graphicData uri="http://schemas.microsoft.com/office/word/2010/wordprocessingShape">
                    <wps:wsp>
                      <wps:cNvSpPr/>
                      <wps:spPr>
                        <a:xfrm>
                          <a:off x="0" y="0"/>
                          <a:ext cx="1870468" cy="71485"/>
                        </a:xfrm>
                        <a:prstGeom prst="rect">
                          <a:avLst/>
                        </a:prstGeom>
                        <a:solidFill>
                          <a:srgbClr val="E0DD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816CDE8" w14:textId="23F159E2" w:rsidR="00285E4F" w:rsidRDefault="00285E4F" w:rsidP="00285E4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2E2FC" id="Rettangolo 3" o:spid="_x0000_s1026" style="position:absolute;margin-left:1.5pt;margin-top:25.85pt;width:147.3pt;height:5.6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" fillcolor="#e0dd00" stroked="f" strokeweight="1pt">
                <v:textbox>
                  <w:txbxContent>
                    <w:p w14:paraId="7816CDE8" w14:textId="23F159E2" w:rsidR="00285E4F" w:rsidRDefault="00285E4F" w:rsidP="00285E4F">
                      <w:pPr>
                        <w:jc w:val="center"/>
                      </w:pPr>
                      <w:r>
                        <w:t xml:space="preserve"> </w:t>
                      </w:r>
                    </w:p>
                  </w:txbxContent>
                </v:textbox>
                <w10:wrap anchorx="margin"/>
              </v:rect>
            </w:pict>
          </mc:Fallback>
        </mc:AlternateContent>
      </w:r>
      <w:r w:rsidR="00E84A02" w:rsidRPr="00071978">
        <w:t>Introduzione</w:t>
      </w:r>
    </w:p>
    <w:p w14:paraId="19FB9160" w14:textId="20D9128D" w:rsidR="00E84A02" w:rsidRPr="00071978" w:rsidRDefault="00E84A02" w:rsidP="00303E6F">
      <w:pPr>
        <w:pStyle w:val="Nessunaspaziatura"/>
        <w:jc w:val="both"/>
      </w:pPr>
      <w:r w:rsidRPr="00071978">
        <w:t>Benvenuta/o</w:t>
      </w:r>
      <w:r w:rsidRPr="00071978">
        <w:footnoteReference w:id="1"/>
      </w:r>
      <w:r w:rsidRPr="00071978">
        <w:t>,</w:t>
      </w:r>
    </w:p>
    <w:p w14:paraId="098FB5FE" w14:textId="1EF627F5" w:rsidR="00FA056E" w:rsidRPr="00071978" w:rsidRDefault="00FA056E" w:rsidP="00303E6F">
      <w:pPr>
        <w:pStyle w:val="Nessunaspaziatura"/>
        <w:jc w:val="both"/>
      </w:pPr>
      <w:r w:rsidRPr="00071978">
        <w:t>le pagine di questo manuale, dedicate alle/ai docenti coinvolte/i</w:t>
      </w:r>
      <w:r w:rsidR="0084202F" w:rsidRPr="00071978">
        <w:t xml:space="preserve"> </w:t>
      </w:r>
      <w:r w:rsidRPr="00071978">
        <w:t xml:space="preserve">in attività di orientamento rivolte </w:t>
      </w:r>
      <w:r w:rsidR="008067B8" w:rsidRPr="00071978">
        <w:t xml:space="preserve">alle studentesse e </w:t>
      </w:r>
      <w:r w:rsidRPr="00071978">
        <w:t>agli studenti e della scuola secondaria di secondo grado, costituisc</w:t>
      </w:r>
      <w:r w:rsidR="00221ABA" w:rsidRPr="00071978">
        <w:t>ono</w:t>
      </w:r>
      <w:r w:rsidRPr="00071978">
        <w:t xml:space="preserve"> una guida operativa al supporto della classe nell’utilizzo del “Taccuino dell’orientamento” (in seguito “Taccuino”).</w:t>
      </w:r>
    </w:p>
    <w:p w14:paraId="694577DC" w14:textId="73FC1308" w:rsidR="00FA056E" w:rsidRPr="00071978" w:rsidRDefault="00FA056E" w:rsidP="00FA056E">
      <w:pPr>
        <w:spacing w:after="60" w:line="360" w:lineRule="auto"/>
        <w:jc w:val="both"/>
        <w:rPr>
          <w:rFonts w:ascii="Barlow" w:eastAsia="Arial" w:hAnsi="Barlow" w:cs="Arial"/>
          <w:kern w:val="0"/>
          <w:lang w:val="it" w:eastAsia="it-IT"/>
          <w14:ligatures w14:val="none"/>
        </w:rPr>
      </w:pPr>
    </w:p>
    <w:bookmarkStart w:id="2" w:name="_Toc208248447"/>
    <w:p w14:paraId="291421AB" w14:textId="7D11FBA1" w:rsidR="00FA056E" w:rsidRPr="00071978" w:rsidRDefault="00285E4F" w:rsidP="00071978">
      <w:pPr>
        <w:pStyle w:val="Titolo"/>
      </w:pPr>
      <w:r>
        <w:rPr>
          <w:rFonts w:eastAsia="Arial"/>
          <w:noProof/>
          <w:lang w:val="it" w:eastAsia="it-IT"/>
        </w:rPr>
        <mc:AlternateContent>
          <mc:Choice Requires="wps">
            <w:drawing>
              <wp:anchor distT="0" distB="0" distL="114300" distR="114300" simplePos="0" relativeHeight="251667456" behindDoc="1" locked="0" layoutInCell="1" allowOverlap="1" wp14:anchorId="781B9002" wp14:editId="51381956">
                <wp:simplePos x="0" y="0"/>
                <wp:positionH relativeFrom="margin">
                  <wp:posOffset>24889</wp:posOffset>
                </wp:positionH>
                <wp:positionV relativeFrom="paragraph">
                  <wp:posOffset>322063</wp:posOffset>
                </wp:positionV>
                <wp:extent cx="3452083" cy="80419"/>
                <wp:effectExtent l="0" t="0" r="0" b="0"/>
                <wp:wrapNone/>
                <wp:docPr id="1411253229" name="Rettangolo 3"/>
                <wp:cNvGraphicFramePr/>
                <a:graphic xmlns:a="http://schemas.openxmlformats.org/drawingml/2006/main">
                  <a:graphicData uri="http://schemas.microsoft.com/office/word/2010/wordprocessingShape">
                    <wps:wsp>
                      <wps:cNvSpPr/>
                      <wps:spPr>
                        <a:xfrm>
                          <a:off x="0" y="0"/>
                          <a:ext cx="3452083" cy="80419"/>
                        </a:xfrm>
                        <a:prstGeom prst="rect">
                          <a:avLst/>
                        </a:prstGeom>
                        <a:solidFill>
                          <a:srgbClr val="E0DD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C1C0E" id="Rettangolo 3" o:spid="_x0000_s1026" style="position:absolute;margin-left:1.95pt;margin-top:25.35pt;width:271.8pt;height:6.3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" fillcolor="#e0dd00" stroked="f" strokeweight="1pt">
                <w10:wrap anchorx="margin"/>
              </v:rect>
            </w:pict>
          </mc:Fallback>
        </mc:AlternateContent>
      </w:r>
      <w:r w:rsidR="00FA056E" w:rsidRPr="00071978">
        <w:t>Inquadramento teorico</w:t>
      </w:r>
      <w:bookmarkEnd w:id="2"/>
    </w:p>
    <w:p w14:paraId="045C626F" w14:textId="77777777" w:rsidR="00FA056E" w:rsidRPr="00071978" w:rsidRDefault="00FA056E" w:rsidP="00071978">
      <w:pPr>
        <w:pStyle w:val="Nessunaspaziatura"/>
        <w:jc w:val="both"/>
        <w:rPr>
          <w:lang w:val="it" w:eastAsia="it-IT"/>
        </w:rPr>
      </w:pPr>
      <w:r w:rsidRPr="00071978">
        <w:rPr>
          <w:lang w:val="it" w:eastAsia="it-IT"/>
        </w:rPr>
        <w:t>Il Taccuino fornito alla classe è uno strumento di riflessione orientativa dedicato a studenti e studentesse costruito sulla base del modello teorico delle Career Management Skills (da qui CMS). Le CMS rappresentano una serie di competenze di carriera che la letteratura indica come “l’insieme di caratteristiche, abilità, atteggiamenti e motivazioni personali necessari per fronteggiare efficacemente compiti orientativi specifici” (Guglielmi, Chiesa, 2021). Il potenziamento delle CMS è oggi al centro delle azioni di orientamento previste a livello internazionale e costituisce un fattore di protezione per il percorso di carriera della persona in risposta alla complessità della società attuale.</w:t>
      </w:r>
    </w:p>
    <w:p w14:paraId="6738F079" w14:textId="18149E8E" w:rsidR="00FA056E" w:rsidRPr="00071978" w:rsidRDefault="00FA056E" w:rsidP="00071978">
      <w:pPr>
        <w:pStyle w:val="Nessunaspaziatura"/>
        <w:jc w:val="both"/>
        <w:rPr>
          <w:lang w:val="it" w:eastAsia="it-IT"/>
        </w:rPr>
      </w:pPr>
      <w:r w:rsidRPr="00071978">
        <w:rPr>
          <w:lang w:val="it" w:eastAsia="it-IT"/>
        </w:rPr>
        <w:t>Precisiamo che il termine “carriera” qui utilizzato deve essere inquadrato da un punto di vista etimologico come “carreggiata” ovvero percorso, una specificazione fondamentale per comprendere che le attività di orientamento basate sulle CMS non sono finalizzate al raggiungimento di particolari traguardi</w:t>
      </w:r>
      <w:r w:rsidR="0080091F" w:rsidRPr="00071978">
        <w:rPr>
          <w:lang w:val="it" w:eastAsia="it-IT"/>
        </w:rPr>
        <w:t>,</w:t>
      </w:r>
      <w:r w:rsidRPr="00071978">
        <w:rPr>
          <w:lang w:val="it" w:eastAsia="it-IT"/>
        </w:rPr>
        <w:t xml:space="preserve"> ma alla costruzione e potenziamento di risorse personali che il cittadino potrà impiegare per la definizione del percorso più vicino alle proprie esigenze.</w:t>
      </w:r>
    </w:p>
    <w:p w14:paraId="0E6E3BFC" w14:textId="68976A7D" w:rsidR="00FA056E" w:rsidRPr="00071978" w:rsidRDefault="00FA056E" w:rsidP="00071978">
      <w:pPr>
        <w:pStyle w:val="Nessunaspaziatura"/>
        <w:jc w:val="both"/>
        <w:rPr>
          <w:lang w:val="it" w:eastAsia="it-IT"/>
        </w:rPr>
      </w:pPr>
      <w:r w:rsidRPr="00071978">
        <w:rPr>
          <w:lang w:val="it" w:eastAsia="it-IT"/>
        </w:rPr>
        <w:t xml:space="preserve">Da queste premesse emerge in modo evidente che l’orientamento debba essere inteso </w:t>
      </w:r>
      <w:r w:rsidR="00684FE3" w:rsidRPr="00071978">
        <w:rPr>
          <w:lang w:val="it" w:eastAsia="it-IT"/>
        </w:rPr>
        <w:t xml:space="preserve">come </w:t>
      </w:r>
      <w:r w:rsidRPr="00071978">
        <w:rPr>
          <w:lang w:val="it" w:eastAsia="it-IT"/>
        </w:rPr>
        <w:t xml:space="preserve">un processo gestito dal soggetto che ne è protagonista, in questo caso lo studente e la studentessa. In altre parole, quando come orientatori, docenti, educatori, tutor, psicologi affianchiamo una persona che deve affrontare un percorso di orientamento, abbandoniamo qualsiasi intenzione direttiva per assumere un ruolo di </w:t>
      </w:r>
      <w:r w:rsidRPr="00071978">
        <w:rPr>
          <w:b/>
          <w:lang w:val="it" w:eastAsia="it-IT"/>
        </w:rPr>
        <w:t>facilitazione</w:t>
      </w:r>
      <w:r w:rsidRPr="00071978">
        <w:rPr>
          <w:lang w:val="it" w:eastAsia="it-IT"/>
        </w:rPr>
        <w:t>, ovvero forniamo all’utente stimoli che permettano di prendere contatto con le proprie risorse e competenze. Pertanto, chi opera nell’orientamento è chiamato al grande sforzo di limitare il proprio intervento a questo spazio di facilitazione accettando che il destinatario scelga liberamente se e quando mettere in campo gli strumenti di cui ha guadagnato consapevolezza. Possiamo</w:t>
      </w:r>
      <w:r w:rsidR="00B06608" w:rsidRPr="00071978">
        <w:rPr>
          <w:lang w:val="it" w:eastAsia="it-IT"/>
        </w:rPr>
        <w:t>,</w:t>
      </w:r>
      <w:r w:rsidRPr="00071978">
        <w:rPr>
          <w:lang w:val="it" w:eastAsia="it-IT"/>
        </w:rPr>
        <w:t xml:space="preserve"> infatti</w:t>
      </w:r>
      <w:r w:rsidR="00B06608" w:rsidRPr="00071978">
        <w:rPr>
          <w:lang w:val="it" w:eastAsia="it-IT"/>
        </w:rPr>
        <w:t>,</w:t>
      </w:r>
      <w:r w:rsidRPr="00071978">
        <w:rPr>
          <w:lang w:val="it" w:eastAsia="it-IT"/>
        </w:rPr>
        <w:t xml:space="preserve"> facilmente comprendere che la motivazione verso la costruzione del proprio percorso di carriera non può essere alimentata da energie esterne, pena il suo esaurimento nel caso in cui </w:t>
      </w:r>
      <w:r w:rsidRPr="00071978">
        <w:rPr>
          <w:lang w:val="it" w:eastAsia="it-IT"/>
        </w:rPr>
        <w:lastRenderedPageBreak/>
        <w:t xml:space="preserve">questo supporto ausiliario venga meno. Questa precisazione è di particolare importanza quando si affrontano interventi ed azioni di orientamento nel contesto scolastico, in quanto la relazione educativa prevista dalla relazione docente-discente prevede naturalmente che l’educatore </w:t>
      </w:r>
      <w:r w:rsidR="00A44DB0" w:rsidRPr="00071978">
        <w:rPr>
          <w:lang w:val="it" w:eastAsia="it-IT"/>
        </w:rPr>
        <w:t xml:space="preserve">/ l’educatrice </w:t>
      </w:r>
      <w:r w:rsidRPr="00071978">
        <w:rPr>
          <w:lang w:val="it" w:eastAsia="it-IT"/>
        </w:rPr>
        <w:t>abbia una “meta” educativa a cui condurre l’educando e che pertanto assuma una posizione di guida di carattere più direttivo. Diversamente l’orientatore, o chi assume un ruolo di questo tipo, non deve condurre l’utente verso una meta prestabilita: la destinazione del processo orientativo viene definita durante il percorso stesso, ne è uno degli obiettivi; pertanto, chi orienta non è “onnisciente” rispetto al processo</w:t>
      </w:r>
      <w:r w:rsidR="00AF171D" w:rsidRPr="00071978">
        <w:rPr>
          <w:lang w:val="it" w:eastAsia="it-IT"/>
        </w:rPr>
        <w:t>,</w:t>
      </w:r>
      <w:r w:rsidRPr="00071978">
        <w:rPr>
          <w:lang w:val="it" w:eastAsia="it-IT"/>
        </w:rPr>
        <w:t xml:space="preserve"> ma scopre le carte del percorso insieme all’utente. </w:t>
      </w:r>
    </w:p>
    <w:p w14:paraId="35FFE6D9" w14:textId="6C09C64C" w:rsidR="00FA056E" w:rsidRPr="00071978" w:rsidRDefault="00A44DB0" w:rsidP="00071978">
      <w:pPr>
        <w:pStyle w:val="Nessunaspaziatura"/>
        <w:jc w:val="both"/>
        <w:rPr>
          <w:lang w:val="it" w:eastAsia="it-IT"/>
        </w:rPr>
      </w:pPr>
      <w:r w:rsidRPr="00071978">
        <w:rPr>
          <w:lang w:val="it" w:eastAsia="it-IT"/>
        </w:rPr>
        <w:t>Q</w:t>
      </w:r>
      <w:r w:rsidR="00FA056E" w:rsidRPr="00071978">
        <w:rPr>
          <w:lang w:val="it" w:eastAsia="it-IT"/>
        </w:rPr>
        <w:t xml:space="preserve">uando parliamo </w:t>
      </w:r>
      <w:r w:rsidRPr="00071978">
        <w:rPr>
          <w:lang w:val="it" w:eastAsia="it-IT"/>
        </w:rPr>
        <w:t xml:space="preserve">dunque </w:t>
      </w:r>
      <w:r w:rsidR="00FA056E" w:rsidRPr="00071978">
        <w:rPr>
          <w:lang w:val="it" w:eastAsia="it-IT"/>
        </w:rPr>
        <w:t xml:space="preserve">di orientamento nel contesto scolastico al/alla docente è semplicemente richiesto di sollecitare </w:t>
      </w:r>
      <w:r w:rsidR="00F637B2" w:rsidRPr="00071978">
        <w:rPr>
          <w:lang w:val="it" w:eastAsia="it-IT"/>
        </w:rPr>
        <w:t xml:space="preserve">studentesse e </w:t>
      </w:r>
      <w:r w:rsidR="00FA056E" w:rsidRPr="00071978">
        <w:rPr>
          <w:lang w:val="it" w:eastAsia="it-IT"/>
        </w:rPr>
        <w:t>studenti a esplorare la dimensione personale e di contesto con il solo obiettivo di entrare in contatto con le proprie CMS favorendone il riconoscimento ma senza spingere o (peggio ancora) imporre di utilizzarle in una direzione precisa.</w:t>
      </w:r>
    </w:p>
    <w:p w14:paraId="3547E46E" w14:textId="5F1E96C9" w:rsidR="00FA056E" w:rsidRPr="00071978" w:rsidRDefault="00FA056E" w:rsidP="00071978">
      <w:pPr>
        <w:pStyle w:val="Nessunaspaziatura"/>
        <w:jc w:val="both"/>
        <w:rPr>
          <w:lang w:val="it" w:eastAsia="it-IT"/>
        </w:rPr>
      </w:pPr>
      <w:r w:rsidRPr="00071978">
        <w:rPr>
          <w:lang w:val="it" w:eastAsia="it-IT"/>
        </w:rPr>
        <w:t>Vediamo insieme in cosa consistono le più volte citate CMS per fornire successivamente un esempio concreto di come la</w:t>
      </w:r>
      <w:r w:rsidR="00F637B2" w:rsidRPr="00071978">
        <w:rPr>
          <w:lang w:val="it" w:eastAsia="it-IT"/>
        </w:rPr>
        <w:t>/il</w:t>
      </w:r>
      <w:r w:rsidRPr="00071978">
        <w:rPr>
          <w:lang w:val="it" w:eastAsia="it-IT"/>
        </w:rPr>
        <w:t xml:space="preserve"> docente possa esercitare il proprio ruolo orientativo di </w:t>
      </w:r>
      <w:r w:rsidRPr="00071978">
        <w:rPr>
          <w:b/>
          <w:lang w:val="it" w:eastAsia="it-IT"/>
        </w:rPr>
        <w:t>facilitazione</w:t>
      </w:r>
      <w:r w:rsidRPr="00071978">
        <w:rPr>
          <w:lang w:val="it" w:eastAsia="it-IT"/>
        </w:rPr>
        <w:t xml:space="preserve"> in relazione ad esse.</w:t>
      </w:r>
    </w:p>
    <w:p w14:paraId="22132262" w14:textId="3C93D5AB" w:rsidR="00FA056E" w:rsidRPr="00071978" w:rsidRDefault="00FA056E" w:rsidP="00FA056E">
      <w:pPr>
        <w:spacing w:after="60" w:line="360" w:lineRule="auto"/>
        <w:jc w:val="both"/>
        <w:rPr>
          <w:rFonts w:ascii="Barlow" w:eastAsia="Arial" w:hAnsi="Barlow" w:cs="Arial"/>
          <w:kern w:val="0"/>
          <w:lang w:val="it" w:eastAsia="it-IT"/>
          <w14:ligatures w14:val="none"/>
        </w:rPr>
      </w:pPr>
    </w:p>
    <w:bookmarkStart w:id="3" w:name="_Toc208248448"/>
    <w:p w14:paraId="531ADBF2" w14:textId="0E78C9CE" w:rsidR="00FA056E" w:rsidRPr="00071978" w:rsidRDefault="00285E4F" w:rsidP="00071978">
      <w:pPr>
        <w:pStyle w:val="Titolo"/>
        <w:rPr>
          <w:rFonts w:eastAsia="Arial"/>
          <w:lang w:val="en-GB" w:eastAsia="it-IT"/>
        </w:rPr>
      </w:pPr>
      <w:r>
        <w:rPr>
          <w:rFonts w:eastAsia="Arial"/>
          <w:noProof/>
          <w:lang w:val="it" w:eastAsia="it-IT"/>
        </w:rPr>
        <mc:AlternateContent>
          <mc:Choice Requires="wps">
            <w:drawing>
              <wp:anchor distT="0" distB="0" distL="114300" distR="114300" simplePos="0" relativeHeight="251665408" behindDoc="1" locked="0" layoutInCell="1" allowOverlap="1" wp14:anchorId="495E841E" wp14:editId="31828FA4">
                <wp:simplePos x="0" y="0"/>
                <wp:positionH relativeFrom="margin">
                  <wp:posOffset>18932</wp:posOffset>
                </wp:positionH>
                <wp:positionV relativeFrom="paragraph">
                  <wp:posOffset>323074</wp:posOffset>
                </wp:positionV>
                <wp:extent cx="5316626" cy="77441"/>
                <wp:effectExtent l="0" t="0" r="0" b="0"/>
                <wp:wrapNone/>
                <wp:docPr id="1087313854" name="Rettangolo 3"/>
                <wp:cNvGraphicFramePr/>
                <a:graphic xmlns:a="http://schemas.openxmlformats.org/drawingml/2006/main">
                  <a:graphicData uri="http://schemas.microsoft.com/office/word/2010/wordprocessingShape">
                    <wps:wsp>
                      <wps:cNvSpPr/>
                      <wps:spPr>
                        <a:xfrm>
                          <a:off x="0" y="0"/>
                          <a:ext cx="5316626" cy="77441"/>
                        </a:xfrm>
                        <a:prstGeom prst="rect">
                          <a:avLst/>
                        </a:prstGeom>
                        <a:solidFill>
                          <a:srgbClr val="E0DD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9B9FE" id="Rettangolo 3" o:spid="_x0000_s1026" style="position:absolute;margin-left:1.5pt;margin-top:25.45pt;width:418.65pt;height:6.1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" fillcolor="#e0dd00" stroked="f" strokeweight="1pt">
                <w10:wrap anchorx="margin"/>
              </v:rect>
            </w:pict>
          </mc:Fallback>
        </mc:AlternateContent>
      </w:r>
      <w:r w:rsidR="00FA056E" w:rsidRPr="00071978">
        <w:rPr>
          <w:rFonts w:eastAsia="Arial"/>
          <w:lang w:val="en-GB" w:eastAsia="it-IT"/>
        </w:rPr>
        <w:t>Le Career Management Skills (CMS)</w:t>
      </w:r>
      <w:bookmarkEnd w:id="3"/>
    </w:p>
    <w:p w14:paraId="4874C4A8" w14:textId="77777777" w:rsidR="00FA056E" w:rsidRPr="00071978" w:rsidRDefault="00FA056E" w:rsidP="00303E6F">
      <w:pPr>
        <w:pStyle w:val="Nessunaspaziatura"/>
        <w:jc w:val="both"/>
        <w:rPr>
          <w:lang w:val="it" w:eastAsia="it-IT"/>
        </w:rPr>
      </w:pPr>
      <w:r w:rsidRPr="00071978">
        <w:rPr>
          <w:lang w:val="it" w:eastAsia="it-IT"/>
        </w:rPr>
        <w:t>Nello specifico le CMS ricoprono 6 aree come di seguito descritte:</w:t>
      </w:r>
    </w:p>
    <w:p w14:paraId="42A93088" w14:textId="59DECE50" w:rsidR="00FA056E" w:rsidRPr="00071978" w:rsidRDefault="00FA056E" w:rsidP="002F0286">
      <w:pPr>
        <w:pStyle w:val="Nessunaspaziatura"/>
        <w:numPr>
          <w:ilvl w:val="0"/>
          <w:numId w:val="1"/>
        </w:numPr>
        <w:jc w:val="both"/>
        <w:rPr>
          <w:lang w:val="it" w:eastAsia="it-IT"/>
        </w:rPr>
      </w:pPr>
      <w:r w:rsidRPr="00071978">
        <w:rPr>
          <w:lang w:val="it" w:eastAsia="it-IT"/>
        </w:rPr>
        <w:t>Area 1: Scoprire sé stessi. È l’area delle competenze legate allo sviluppo di una mentalità rivolta a credere nel proprio ed altrui potenziale per poter continuare a progredire; alla consapevolezza e gestione di emozioni, pensieri e comportamenti</w:t>
      </w:r>
      <w:r w:rsidR="003C2D70" w:rsidRPr="00071978">
        <w:rPr>
          <w:lang w:val="it" w:eastAsia="it-IT"/>
        </w:rPr>
        <w:t xml:space="preserve"> ed infine</w:t>
      </w:r>
      <w:r w:rsidRPr="00071978">
        <w:rPr>
          <w:lang w:val="it" w:eastAsia="it-IT"/>
        </w:rPr>
        <w:t xml:space="preserve"> alla consapevolezza dei propri interessi, valori, bisogni e motivazioni.</w:t>
      </w:r>
    </w:p>
    <w:p w14:paraId="6FB7A087" w14:textId="4E1AC1E2" w:rsidR="00FA056E" w:rsidRPr="00071978" w:rsidRDefault="00FA056E" w:rsidP="002F0286">
      <w:pPr>
        <w:pStyle w:val="Nessunaspaziatura"/>
        <w:numPr>
          <w:ilvl w:val="0"/>
          <w:numId w:val="1"/>
        </w:numPr>
        <w:jc w:val="both"/>
        <w:rPr>
          <w:lang w:val="it" w:eastAsia="it-IT"/>
        </w:rPr>
      </w:pPr>
      <w:r w:rsidRPr="00071978">
        <w:rPr>
          <w:lang w:val="it" w:eastAsia="it-IT"/>
        </w:rPr>
        <w:t xml:space="preserve">Area 2: Esplorare nuovi orizzonti. È l’area delle competenze legate ad un pensiero etico e sostenibile che permetta di valutare le conseguenze e l’impatto delle idee, delle opportunità e delle azioni; alla comprensione di come le persone possano essere condizionate dagli eventi e quali siano gli effetti di questi condizionamenti; </w:t>
      </w:r>
      <w:r w:rsidR="00F117F9" w:rsidRPr="00071978">
        <w:rPr>
          <w:lang w:val="it" w:eastAsia="it-IT"/>
        </w:rPr>
        <w:t>alla promozione dell</w:t>
      </w:r>
      <w:r w:rsidRPr="00071978">
        <w:rPr>
          <w:lang w:val="it" w:eastAsia="it-IT"/>
        </w:rPr>
        <w:t>a conoscenza delle diverse vocazioni ed opportunità di carriera in un mercato del lavoro in continuo mutamento.</w:t>
      </w:r>
    </w:p>
    <w:p w14:paraId="7296540D" w14:textId="77777777" w:rsidR="00FA056E" w:rsidRPr="00071978" w:rsidRDefault="00FA056E" w:rsidP="002F0286">
      <w:pPr>
        <w:pStyle w:val="Nessunaspaziatura"/>
        <w:numPr>
          <w:ilvl w:val="0"/>
          <w:numId w:val="1"/>
        </w:numPr>
        <w:jc w:val="both"/>
        <w:rPr>
          <w:lang w:val="it" w:eastAsia="it-IT"/>
        </w:rPr>
      </w:pPr>
      <w:r w:rsidRPr="00071978">
        <w:rPr>
          <w:lang w:val="it" w:eastAsia="it-IT"/>
        </w:rPr>
        <w:t>Area 3: Costruite relazioni. È l’area delle competenze volte all'impegno nell’attività di gruppo e nel lavoro di squadra, riconoscendo e rispettando gli altri; di utilizzo di strategie di comunicazione pertinenti, codici e strumenti specifici a seconda del contesto e del contenuto; di comprensione delle emozioni, delle esperienze e dei valori degli altri e del fornire risposte adeguate.</w:t>
      </w:r>
    </w:p>
    <w:p w14:paraId="0C235E0D" w14:textId="72DACC90" w:rsidR="00FA056E" w:rsidRPr="00071978" w:rsidRDefault="00FA056E" w:rsidP="002F0286">
      <w:pPr>
        <w:pStyle w:val="Nessunaspaziatura"/>
        <w:numPr>
          <w:ilvl w:val="0"/>
          <w:numId w:val="1"/>
        </w:numPr>
        <w:jc w:val="both"/>
        <w:rPr>
          <w:lang w:val="it" w:eastAsia="it-IT"/>
        </w:rPr>
      </w:pPr>
      <w:r w:rsidRPr="00071978">
        <w:rPr>
          <w:lang w:val="it" w:eastAsia="it-IT"/>
        </w:rPr>
        <w:t>Area 4: Sviluppare i punti di forza. È l’area delle competenze di digital mindset, flessibilità, senso critico, capacità di assumersi rischi, resilienza, persistenza e problem solving.</w:t>
      </w:r>
    </w:p>
    <w:p w14:paraId="43DBDEC8" w14:textId="0DB7012A" w:rsidR="00FA056E" w:rsidRPr="00071978" w:rsidRDefault="00FA056E" w:rsidP="002F0286">
      <w:pPr>
        <w:pStyle w:val="Nessunaspaziatura"/>
        <w:numPr>
          <w:ilvl w:val="0"/>
          <w:numId w:val="1"/>
        </w:numPr>
        <w:jc w:val="both"/>
        <w:rPr>
          <w:lang w:val="it" w:eastAsia="it-IT"/>
        </w:rPr>
      </w:pPr>
      <w:r w:rsidRPr="00071978">
        <w:rPr>
          <w:lang w:val="it" w:eastAsia="it-IT"/>
        </w:rPr>
        <w:lastRenderedPageBreak/>
        <w:t xml:space="preserve">Area 5: Monitorare e riflettere sulla </w:t>
      </w:r>
      <w:r w:rsidR="0078345B" w:rsidRPr="00071978">
        <w:rPr>
          <w:lang w:val="it" w:eastAsia="it-IT"/>
        </w:rPr>
        <w:t>propria</w:t>
      </w:r>
      <w:r w:rsidRPr="00071978">
        <w:rPr>
          <w:lang w:val="it" w:eastAsia="it-IT"/>
        </w:rPr>
        <w:t xml:space="preserve"> esperienza. È l’area delle competenze di monitoraggio del proprio apprendimento rispetto a come si modifica nel tempo; di analisi dei propri successi per poter applicare le proprie risorse nell’ ottenere risultati di successo in contesti diversi; </w:t>
      </w:r>
      <w:r w:rsidR="007F0442" w:rsidRPr="00071978">
        <w:rPr>
          <w:lang w:val="it" w:eastAsia="it-IT"/>
        </w:rPr>
        <w:t xml:space="preserve">dello </w:t>
      </w:r>
      <w:r w:rsidRPr="00071978">
        <w:rPr>
          <w:lang w:val="it" w:eastAsia="it-IT"/>
        </w:rPr>
        <w:t>svilupp</w:t>
      </w:r>
      <w:r w:rsidR="007F0442" w:rsidRPr="00071978">
        <w:rPr>
          <w:lang w:val="it" w:eastAsia="it-IT"/>
        </w:rPr>
        <w:t>o</w:t>
      </w:r>
      <w:r w:rsidRPr="00071978">
        <w:rPr>
          <w:lang w:val="it" w:eastAsia="it-IT"/>
        </w:rPr>
        <w:t xml:space="preserve"> </w:t>
      </w:r>
      <w:r w:rsidR="007F0442" w:rsidRPr="00071978">
        <w:rPr>
          <w:lang w:val="it" w:eastAsia="it-IT"/>
        </w:rPr>
        <w:t>del</w:t>
      </w:r>
      <w:r w:rsidRPr="00071978">
        <w:rPr>
          <w:lang w:val="it" w:eastAsia="it-IT"/>
        </w:rPr>
        <w:t>le proprie idee per trovare nuove soluzioni; di equilibrio tra gli impegni di vita, lavoro e formazione.</w:t>
      </w:r>
    </w:p>
    <w:p w14:paraId="64FE7220" w14:textId="77777777" w:rsidR="00FA056E" w:rsidRPr="00071978" w:rsidRDefault="00FA056E" w:rsidP="002F0286">
      <w:pPr>
        <w:pStyle w:val="Nessunaspaziatura"/>
        <w:numPr>
          <w:ilvl w:val="0"/>
          <w:numId w:val="1"/>
        </w:numPr>
        <w:jc w:val="both"/>
        <w:rPr>
          <w:lang w:val="it" w:eastAsia="it-IT"/>
        </w:rPr>
      </w:pPr>
      <w:r w:rsidRPr="00071978">
        <w:rPr>
          <w:lang w:val="it" w:eastAsia="it-IT"/>
        </w:rPr>
        <w:t>Area 6: Pianificare la mia carriera. È l’area delle competenze di pianificazione e revisione degli obiettivi personali, della capacità di riconoscere se un percorso debba essere modificato e in quale direzione; di previsione dei rischi connessi ad un percorso.</w:t>
      </w:r>
    </w:p>
    <w:p w14:paraId="106D1CCE" w14:textId="77777777" w:rsidR="00FA056E" w:rsidRPr="00071978" w:rsidRDefault="00FA056E" w:rsidP="00FA056E">
      <w:pPr>
        <w:spacing w:after="60" w:line="360" w:lineRule="auto"/>
        <w:jc w:val="both"/>
        <w:rPr>
          <w:rFonts w:ascii="Barlow" w:eastAsia="Arial" w:hAnsi="Barlow" w:cs="Arial"/>
          <w:kern w:val="0"/>
          <w:lang w:val="it" w:eastAsia="it-IT"/>
          <w14:ligatures w14:val="none"/>
        </w:rPr>
      </w:pPr>
    </w:p>
    <w:bookmarkStart w:id="4" w:name="_Toc208248449"/>
    <w:p w14:paraId="51BA639F" w14:textId="0894630E" w:rsidR="00285E4F" w:rsidRPr="00071978" w:rsidRDefault="00285E4F" w:rsidP="00285E4F">
      <w:pPr>
        <w:pStyle w:val="Titolo"/>
        <w:rPr>
          <w:rFonts w:eastAsia="Arial"/>
          <w:lang w:val="it" w:eastAsia="it-IT"/>
        </w:rPr>
      </w:pPr>
      <w:r>
        <w:rPr>
          <w:rFonts w:eastAsia="Arial"/>
          <w:noProof/>
          <w:lang w:val="it" w:eastAsia="it-IT"/>
        </w:rPr>
        <mc:AlternateContent>
          <mc:Choice Requires="wps">
            <w:drawing>
              <wp:anchor distT="0" distB="0" distL="114300" distR="114300" simplePos="0" relativeHeight="251663360" behindDoc="1" locked="0" layoutInCell="1" allowOverlap="1" wp14:anchorId="768CB887" wp14:editId="35F860AE">
                <wp:simplePos x="0" y="0"/>
                <wp:positionH relativeFrom="margin">
                  <wp:posOffset>15954</wp:posOffset>
                </wp:positionH>
                <wp:positionV relativeFrom="paragraph">
                  <wp:posOffset>316594</wp:posOffset>
                </wp:positionV>
                <wp:extent cx="2871275" cy="74463"/>
                <wp:effectExtent l="0" t="0" r="5715" b="1905"/>
                <wp:wrapNone/>
                <wp:docPr id="1906777992" name="Rettangolo 3"/>
                <wp:cNvGraphicFramePr/>
                <a:graphic xmlns:a="http://schemas.openxmlformats.org/drawingml/2006/main">
                  <a:graphicData uri="http://schemas.microsoft.com/office/word/2010/wordprocessingShape">
                    <wps:wsp>
                      <wps:cNvSpPr/>
                      <wps:spPr>
                        <a:xfrm>
                          <a:off x="0" y="0"/>
                          <a:ext cx="2871275" cy="74463"/>
                        </a:xfrm>
                        <a:prstGeom prst="rect">
                          <a:avLst/>
                        </a:prstGeom>
                        <a:solidFill>
                          <a:srgbClr val="E0DD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D546F" id="Rettangolo 3" o:spid="_x0000_s1026" style="position:absolute;margin-left:1.25pt;margin-top:24.95pt;width:226.1pt;height:5.8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" fillcolor="#e0dd00" stroked="f" strokeweight="1pt">
                <w10:wrap anchorx="margin"/>
              </v:rect>
            </w:pict>
          </mc:Fallback>
        </mc:AlternateContent>
      </w:r>
      <w:r w:rsidR="00FA056E" w:rsidRPr="00071978">
        <w:rPr>
          <w:rFonts w:eastAsia="Arial"/>
          <w:lang w:val="it" w:eastAsia="it-IT"/>
        </w:rPr>
        <w:t>Lavorare sulle CMS</w:t>
      </w:r>
      <w:bookmarkEnd w:id="4"/>
    </w:p>
    <w:p w14:paraId="499F2CD8" w14:textId="77777777" w:rsidR="00FA056E" w:rsidRPr="00071978" w:rsidRDefault="00FA056E" w:rsidP="00071978">
      <w:pPr>
        <w:pStyle w:val="Nessunaspaziatura"/>
        <w:jc w:val="both"/>
        <w:rPr>
          <w:lang w:val="it" w:eastAsia="it-IT"/>
        </w:rPr>
      </w:pPr>
      <w:r w:rsidRPr="00071978">
        <w:rPr>
          <w:lang w:val="it" w:eastAsia="it-IT"/>
        </w:rPr>
        <w:t xml:space="preserve">Ognuno di noi, nelle varie fasi della propria vita, è diversamente in grado di presidiare le CMS e con un diverso livello di consapevolezza. Chi si occupa di orientamento deve, attraverso un processo di </w:t>
      </w:r>
      <w:r w:rsidRPr="00071978">
        <w:rPr>
          <w:b/>
          <w:lang w:val="it" w:eastAsia="it-IT"/>
        </w:rPr>
        <w:t xml:space="preserve">facilitazione, </w:t>
      </w:r>
      <w:r w:rsidRPr="00071978">
        <w:rPr>
          <w:lang w:val="it" w:eastAsia="it-IT"/>
        </w:rPr>
        <w:t>sensibilizzare all’ importanza delle CMS nel percorso di costruzione di carriera, potenziarne il riconoscimento ed infine promuovere l’accesso a risorse e contesti dove queste possano esercitare il loro ruolo nella costruzione di un percorso di carriera efficace.</w:t>
      </w:r>
    </w:p>
    <w:p w14:paraId="7A884503" w14:textId="6A9B2F46" w:rsidR="00FA056E" w:rsidRPr="00071978" w:rsidRDefault="00FA056E" w:rsidP="00071978">
      <w:pPr>
        <w:pStyle w:val="Nessunaspaziatura"/>
        <w:jc w:val="both"/>
        <w:rPr>
          <w:lang w:val="it" w:eastAsia="it-IT"/>
        </w:rPr>
      </w:pPr>
      <w:r w:rsidRPr="00071978">
        <w:rPr>
          <w:lang w:val="it" w:eastAsia="it-IT"/>
        </w:rPr>
        <w:t xml:space="preserve">Proviamo a tradurre tutto questo in una situazione operativa a titolo di esempio. Immaginiamo di voler promuovere l’area di competenze numero 2 delle CMS in una classe quarta di una secondaria di secondo grado e quindi di voler stimolare il gruppo ad una maggiore conoscenza delle diverse vocazioni ed opportunità di carriera in un mercato del lavoro in continuo mutamento. Di fronte a questo obiettivo siamo soliti vedere le scuole organizzare incontri con esperti, </w:t>
      </w:r>
      <w:r w:rsidR="001E1809" w:rsidRPr="00071978">
        <w:rPr>
          <w:lang w:val="it" w:eastAsia="it-IT"/>
        </w:rPr>
        <w:t xml:space="preserve">la </w:t>
      </w:r>
      <w:r w:rsidRPr="00071978">
        <w:rPr>
          <w:lang w:val="it" w:eastAsia="it-IT"/>
        </w:rPr>
        <w:t xml:space="preserve">partecipazione a fiere ed eventi sul mondo del lavoro a cui </w:t>
      </w:r>
      <w:r w:rsidR="004A0217" w:rsidRPr="00071978">
        <w:rPr>
          <w:lang w:val="it" w:eastAsia="it-IT"/>
        </w:rPr>
        <w:t xml:space="preserve">le studentesse e </w:t>
      </w:r>
      <w:r w:rsidRPr="00071978">
        <w:rPr>
          <w:lang w:val="it" w:eastAsia="it-IT"/>
        </w:rPr>
        <w:t xml:space="preserve">gli studenti partecipano spesso in modo piuttosto passivo assimilandole ad attività calate dall’alto diverse da una lezione per il semplice fatto di non prevedere una valutazione finale. La stessa situazione può essere gestita, inquadrandola in un intervento di orientamento basato sulle CMS, semplicemente organizzando, prima di qualsiasi evento, la somministrazione alla classe o all’Istituto di un </w:t>
      </w:r>
      <w:r w:rsidRPr="00071978">
        <w:rPr>
          <w:b/>
          <w:lang w:val="it" w:eastAsia="it-IT"/>
        </w:rPr>
        <w:t>questionario</w:t>
      </w:r>
      <w:r w:rsidRPr="00071978">
        <w:rPr>
          <w:lang w:val="it" w:eastAsia="it-IT"/>
        </w:rPr>
        <w:t xml:space="preserve"> per indagare la percezione che gli studenti e le studentesse hanno del mercato del lavoro e intercettare i loro reali bisogni e aspettative. I risultati della somministrazione, </w:t>
      </w:r>
      <w:r w:rsidRPr="00071978">
        <w:rPr>
          <w:b/>
          <w:lang w:val="it" w:eastAsia="it-IT"/>
        </w:rPr>
        <w:t>condivisi</w:t>
      </w:r>
      <w:r w:rsidRPr="00071978">
        <w:rPr>
          <w:lang w:val="it" w:eastAsia="it-IT"/>
        </w:rPr>
        <w:t xml:space="preserve"> con loro, potranno avviare una riflessione su quali possano essere gli eventi, le fiere, gli open-day ecc… più utili a livello informativo per colmare le loro conoscenze sul mercato del lavoro e/o approfondire eventuali curiosità. Addirittura, a volte anche solo il questionario e il debriefing successivo possono rappresentare già un importante arricchimento orientativo in quanto occasione per </w:t>
      </w:r>
      <w:r w:rsidR="001731AD" w:rsidRPr="00071978">
        <w:rPr>
          <w:lang w:val="it" w:eastAsia="it-IT"/>
        </w:rPr>
        <w:t xml:space="preserve">le studentesse e </w:t>
      </w:r>
      <w:r w:rsidRPr="00071978">
        <w:rPr>
          <w:lang w:val="it" w:eastAsia="it-IT"/>
        </w:rPr>
        <w:t>gli studenti</w:t>
      </w:r>
      <w:r w:rsidR="001731AD" w:rsidRPr="00071978">
        <w:rPr>
          <w:lang w:val="it" w:eastAsia="it-IT"/>
        </w:rPr>
        <w:t xml:space="preserve"> </w:t>
      </w:r>
      <w:r w:rsidRPr="00071978">
        <w:rPr>
          <w:lang w:val="it" w:eastAsia="it-IT"/>
        </w:rPr>
        <w:t>di dialogo e riflessione su tematiche di cui magari hanno scarse occasioni di parlare.</w:t>
      </w:r>
    </w:p>
    <w:p w14:paraId="58CC8F88" w14:textId="6DB3DA9C" w:rsidR="00FA056E" w:rsidRPr="00071978" w:rsidRDefault="00FA056E" w:rsidP="00071978">
      <w:pPr>
        <w:pStyle w:val="Nessunaspaziatura"/>
        <w:jc w:val="both"/>
        <w:rPr>
          <w:lang w:val="it" w:eastAsia="it-IT"/>
        </w:rPr>
      </w:pPr>
      <w:r w:rsidRPr="00071978">
        <w:rPr>
          <w:lang w:val="it" w:eastAsia="it-IT"/>
        </w:rPr>
        <w:t>Da questo esempio molto semplice possiamo accorgerci che fare orientamento richiede sforzi molto piccoli, da parte delle</w:t>
      </w:r>
      <w:r w:rsidR="00DF1916" w:rsidRPr="00071978">
        <w:rPr>
          <w:lang w:val="it" w:eastAsia="it-IT"/>
        </w:rPr>
        <w:t xml:space="preserve">/dei </w:t>
      </w:r>
      <w:r w:rsidRPr="00071978">
        <w:rPr>
          <w:lang w:val="it" w:eastAsia="it-IT"/>
        </w:rPr>
        <w:t>docenti capaci però di innescare effetti prolungati. Inoltre, è importante notare che attraverso il questionario e la discussione abbiamo “involontariamente” portato la classe nel terreno di altre CMS come quelle relative all’Area 4 e forse anche all’Area 3.</w:t>
      </w:r>
    </w:p>
    <w:p w14:paraId="3AAB2F98" w14:textId="0B048760" w:rsidR="00FA056E" w:rsidRPr="00071978" w:rsidRDefault="00FA056E" w:rsidP="00071978">
      <w:pPr>
        <w:pStyle w:val="Nessunaspaziatura"/>
        <w:jc w:val="both"/>
        <w:rPr>
          <w:lang w:val="it" w:eastAsia="it-IT"/>
        </w:rPr>
      </w:pPr>
      <w:r w:rsidRPr="00071978">
        <w:rPr>
          <w:lang w:val="it" w:eastAsia="it-IT"/>
        </w:rPr>
        <w:lastRenderedPageBreak/>
        <w:t>Fare orientamento a scuola significa quindi per la</w:t>
      </w:r>
      <w:r w:rsidR="00DF1916" w:rsidRPr="00071978">
        <w:rPr>
          <w:lang w:val="it" w:eastAsia="it-IT"/>
        </w:rPr>
        <w:t>/il</w:t>
      </w:r>
      <w:r w:rsidRPr="00071978">
        <w:rPr>
          <w:lang w:val="it" w:eastAsia="it-IT"/>
        </w:rPr>
        <w:t xml:space="preserve"> docente un impegno </w:t>
      </w:r>
      <w:r w:rsidR="005558D9" w:rsidRPr="00071978">
        <w:rPr>
          <w:lang w:val="it" w:eastAsia="it-IT"/>
        </w:rPr>
        <w:t>“</w:t>
      </w:r>
      <w:r w:rsidRPr="00071978">
        <w:rPr>
          <w:lang w:val="it" w:eastAsia="it-IT"/>
        </w:rPr>
        <w:t>minimo</w:t>
      </w:r>
      <w:r w:rsidR="005558D9" w:rsidRPr="00071978">
        <w:rPr>
          <w:lang w:val="it" w:eastAsia="it-IT"/>
        </w:rPr>
        <w:t>”</w:t>
      </w:r>
      <w:r w:rsidRPr="00071978">
        <w:rPr>
          <w:lang w:val="it" w:eastAsia="it-IT"/>
        </w:rPr>
        <w:t xml:space="preserve"> di risorse perché chi deve “lavorare” sono studenti e studentesse, l’adulto è un punto di riferimento da cui trarre spunti di riflessione che favoriscano nuovi slanci esplorativi.</w:t>
      </w:r>
    </w:p>
    <w:p w14:paraId="544DB63B" w14:textId="77777777" w:rsidR="00FA056E" w:rsidRPr="00071978" w:rsidRDefault="00FA056E" w:rsidP="00FA056E">
      <w:pPr>
        <w:spacing w:after="60" w:line="360" w:lineRule="auto"/>
        <w:jc w:val="both"/>
        <w:rPr>
          <w:rFonts w:ascii="Barlow" w:eastAsia="Arial" w:hAnsi="Barlow" w:cs="Arial"/>
          <w:kern w:val="0"/>
          <w:lang w:val="it" w:eastAsia="it-IT"/>
          <w14:ligatures w14:val="none"/>
        </w:rPr>
      </w:pPr>
    </w:p>
    <w:bookmarkStart w:id="5" w:name="_Toc208248450"/>
    <w:p w14:paraId="4454D15F" w14:textId="420EE293" w:rsidR="00FA056E" w:rsidRPr="00071978" w:rsidRDefault="00285E4F" w:rsidP="00071978">
      <w:pPr>
        <w:pStyle w:val="Titolo"/>
        <w:rPr>
          <w:rFonts w:eastAsia="Arial"/>
          <w:lang w:val="it" w:eastAsia="it-IT"/>
        </w:rPr>
      </w:pPr>
      <w:r>
        <w:rPr>
          <w:rFonts w:eastAsia="Arial"/>
          <w:noProof/>
          <w:lang w:val="it" w:eastAsia="it-IT"/>
        </w:rPr>
        <mc:AlternateContent>
          <mc:Choice Requires="wps">
            <w:drawing>
              <wp:anchor distT="0" distB="0" distL="114300" distR="114300" simplePos="0" relativeHeight="251661312" behindDoc="1" locked="0" layoutInCell="1" allowOverlap="1" wp14:anchorId="399F5ACF" wp14:editId="27C381A3">
                <wp:simplePos x="0" y="0"/>
                <wp:positionH relativeFrom="margin">
                  <wp:posOffset>33048</wp:posOffset>
                </wp:positionH>
                <wp:positionV relativeFrom="paragraph">
                  <wp:posOffset>316340</wp:posOffset>
                </wp:positionV>
                <wp:extent cx="5208104" cy="71562"/>
                <wp:effectExtent l="0" t="0" r="0" b="5080"/>
                <wp:wrapNone/>
                <wp:docPr id="1196971579" name="Rettangolo 3"/>
                <wp:cNvGraphicFramePr/>
                <a:graphic xmlns:a="http://schemas.openxmlformats.org/drawingml/2006/main">
                  <a:graphicData uri="http://schemas.microsoft.com/office/word/2010/wordprocessingShape">
                    <wps:wsp>
                      <wps:cNvSpPr/>
                      <wps:spPr>
                        <a:xfrm>
                          <a:off x="0" y="0"/>
                          <a:ext cx="5208104" cy="71562"/>
                        </a:xfrm>
                        <a:prstGeom prst="rect">
                          <a:avLst/>
                        </a:prstGeom>
                        <a:solidFill>
                          <a:srgbClr val="E0DD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CA482" id="Rettangolo 3" o:spid="_x0000_s1026" style="position:absolute;margin-left:2.6pt;margin-top:24.9pt;width:410.1pt;height:5.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" fillcolor="#e0dd00" stroked="f" strokeweight="1pt">
                <w10:wrap anchorx="margin"/>
              </v:rect>
            </w:pict>
          </mc:Fallback>
        </mc:AlternateContent>
      </w:r>
      <w:r w:rsidR="00FA056E" w:rsidRPr="00071978">
        <w:rPr>
          <w:rFonts w:eastAsia="Arial"/>
          <w:lang w:val="it" w:eastAsia="it-IT"/>
        </w:rPr>
        <w:t xml:space="preserve">Struttura </w:t>
      </w:r>
      <w:r w:rsidR="009C2B56" w:rsidRPr="00071978">
        <w:rPr>
          <w:rFonts w:eastAsia="Arial"/>
          <w:lang w:val="it" w:eastAsia="it-IT"/>
        </w:rPr>
        <w:t>progettuale</w:t>
      </w:r>
      <w:r w:rsidR="00FA056E" w:rsidRPr="00071978">
        <w:rPr>
          <w:rFonts w:eastAsia="Arial"/>
          <w:lang w:val="it" w:eastAsia="it-IT"/>
        </w:rPr>
        <w:t xml:space="preserve"> del Taccuino</w:t>
      </w:r>
      <w:bookmarkEnd w:id="5"/>
    </w:p>
    <w:p w14:paraId="04F0FE7C" w14:textId="5E459B35" w:rsidR="00FA056E" w:rsidRPr="00071978" w:rsidRDefault="00FA056E" w:rsidP="00303E6F">
      <w:pPr>
        <w:pStyle w:val="Nessunaspaziatura"/>
        <w:jc w:val="both"/>
        <w:rPr>
          <w:lang w:val="it" w:eastAsia="it-IT"/>
        </w:rPr>
      </w:pPr>
      <w:r w:rsidRPr="00071978">
        <w:rPr>
          <w:lang w:val="it" w:eastAsia="it-IT"/>
        </w:rPr>
        <w:t>Nel seguente capitolo andremo a descrivere la struttura del Taccuino</w:t>
      </w:r>
      <w:r w:rsidR="005558D9" w:rsidRPr="00071978">
        <w:rPr>
          <w:lang w:val="it" w:eastAsia="it-IT"/>
        </w:rPr>
        <w:t>,</w:t>
      </w:r>
      <w:r w:rsidRPr="00071978">
        <w:rPr>
          <w:lang w:val="it" w:eastAsia="it-IT"/>
        </w:rPr>
        <w:t xml:space="preserve"> </w:t>
      </w:r>
      <w:r w:rsidR="00303E6F" w:rsidRPr="00071978">
        <w:rPr>
          <w:lang w:val="it" w:eastAsia="it-IT"/>
        </w:rPr>
        <w:t>specificandone funzione</w:t>
      </w:r>
      <w:r w:rsidRPr="00071978">
        <w:rPr>
          <w:lang w:val="it" w:eastAsia="it-IT"/>
        </w:rPr>
        <w:t xml:space="preserve"> e obiettivi orientativi ed inserendo una serie di </w:t>
      </w:r>
      <w:r w:rsidRPr="00071978">
        <w:rPr>
          <w:b/>
          <w:lang w:val="it" w:eastAsia="it-IT"/>
        </w:rPr>
        <w:t>suggerimenti per la facilitazione</w:t>
      </w:r>
      <w:r w:rsidRPr="00071978">
        <w:rPr>
          <w:lang w:val="it" w:eastAsia="it-IT"/>
        </w:rPr>
        <w:t xml:space="preserve"> che consentano al/alla docente, qualora ne avesse intenzione, di poter condurre momenti di condivisione all’interno della classe basati sui contenuti del Taccuino.</w:t>
      </w:r>
    </w:p>
    <w:p w14:paraId="2C5F8DC6" w14:textId="232A3DD5" w:rsidR="00FA056E" w:rsidRPr="00071978" w:rsidRDefault="00FA056E" w:rsidP="00303E6F">
      <w:pPr>
        <w:pStyle w:val="Nessunaspaziatura"/>
        <w:jc w:val="both"/>
        <w:rPr>
          <w:lang w:val="it" w:eastAsia="it-IT"/>
        </w:rPr>
      </w:pPr>
      <w:r w:rsidRPr="00071978">
        <w:rPr>
          <w:lang w:val="it" w:eastAsia="it-IT"/>
        </w:rPr>
        <w:t xml:space="preserve">Si ricorda che il Taccuino nasce come </w:t>
      </w:r>
      <w:r w:rsidRPr="00071978">
        <w:rPr>
          <w:u w:val="single"/>
          <w:lang w:val="it" w:eastAsia="it-IT"/>
        </w:rPr>
        <w:t>strumento personale che consent</w:t>
      </w:r>
      <w:r w:rsidR="006A2AC2" w:rsidRPr="00071978">
        <w:rPr>
          <w:u w:val="single"/>
          <w:lang w:val="it" w:eastAsia="it-IT"/>
        </w:rPr>
        <w:t>e</w:t>
      </w:r>
      <w:r w:rsidRPr="00071978">
        <w:rPr>
          <w:u w:val="single"/>
          <w:lang w:val="it" w:eastAsia="it-IT"/>
        </w:rPr>
        <w:t xml:space="preserve"> a studenti e studentesse di lavorare </w:t>
      </w:r>
      <w:r w:rsidR="00654B64" w:rsidRPr="00071978">
        <w:rPr>
          <w:u w:val="single"/>
          <w:lang w:val="it" w:eastAsia="it-IT"/>
        </w:rPr>
        <w:t xml:space="preserve">in </w:t>
      </w:r>
      <w:r w:rsidRPr="00071978">
        <w:rPr>
          <w:u w:val="single"/>
          <w:lang w:val="it" w:eastAsia="it-IT"/>
        </w:rPr>
        <w:t>modo autonomo sulle proprie CMS</w:t>
      </w:r>
      <w:r w:rsidRPr="00071978">
        <w:rPr>
          <w:lang w:val="it" w:eastAsia="it-IT"/>
        </w:rPr>
        <w:t xml:space="preserve"> e che pertanto i suggerimenti per la facilitazione non costituiscono attività indispensabile al suo corretto utilizzo, ma solo </w:t>
      </w:r>
      <w:r w:rsidR="00654B64" w:rsidRPr="00071978">
        <w:rPr>
          <w:lang w:val="it" w:eastAsia="it-IT"/>
        </w:rPr>
        <w:t xml:space="preserve">uno </w:t>
      </w:r>
      <w:r w:rsidRPr="00071978">
        <w:rPr>
          <w:lang w:val="it" w:eastAsia="it-IT"/>
        </w:rPr>
        <w:t>spunto metodologico rivolto a quelle</w:t>
      </w:r>
      <w:r w:rsidR="006A2AC2" w:rsidRPr="00071978">
        <w:rPr>
          <w:lang w:val="it" w:eastAsia="it-IT"/>
        </w:rPr>
        <w:t>/quei</w:t>
      </w:r>
      <w:r w:rsidRPr="00071978">
        <w:rPr>
          <w:lang w:val="it" w:eastAsia="it-IT"/>
        </w:rPr>
        <w:t xml:space="preserve"> docenti che intendano svolgere un'azione di accompagnamento alla classe nel proprio percorso di orientamento.</w:t>
      </w:r>
    </w:p>
    <w:p w14:paraId="68CEBDA5" w14:textId="77777777" w:rsidR="00FA056E" w:rsidRPr="00071978" w:rsidRDefault="00FA056E" w:rsidP="00303E6F">
      <w:pPr>
        <w:pStyle w:val="Nessunaspaziatura"/>
        <w:jc w:val="both"/>
        <w:rPr>
          <w:lang w:val="it" w:eastAsia="it-IT"/>
        </w:rPr>
      </w:pPr>
      <w:r w:rsidRPr="00071978">
        <w:rPr>
          <w:lang w:val="it" w:eastAsia="it-IT"/>
        </w:rPr>
        <w:t>Il Taccuino si divide in 5 parti denominate “Fasi”:</w:t>
      </w:r>
    </w:p>
    <w:p w14:paraId="5E4E3F2D" w14:textId="77777777" w:rsidR="00FA056E" w:rsidRPr="00071978" w:rsidRDefault="00FA056E" w:rsidP="002F0286">
      <w:pPr>
        <w:pStyle w:val="Nessunaspaziatura"/>
        <w:numPr>
          <w:ilvl w:val="0"/>
          <w:numId w:val="2"/>
        </w:numPr>
        <w:jc w:val="both"/>
        <w:rPr>
          <w:lang w:val="it" w:eastAsia="it-IT"/>
        </w:rPr>
      </w:pPr>
      <w:r w:rsidRPr="00071978">
        <w:rPr>
          <w:i/>
          <w:lang w:val="it" w:eastAsia="it-IT"/>
        </w:rPr>
        <w:t>Fase 1 – Riconoscere;</w:t>
      </w:r>
    </w:p>
    <w:p w14:paraId="7ADA9230" w14:textId="77777777" w:rsidR="00FA056E" w:rsidRPr="00071978" w:rsidRDefault="00FA056E" w:rsidP="002F0286">
      <w:pPr>
        <w:pStyle w:val="Nessunaspaziatura"/>
        <w:numPr>
          <w:ilvl w:val="0"/>
          <w:numId w:val="2"/>
        </w:numPr>
        <w:jc w:val="both"/>
        <w:rPr>
          <w:lang w:val="it" w:eastAsia="it-IT"/>
        </w:rPr>
      </w:pPr>
      <w:r w:rsidRPr="00071978">
        <w:rPr>
          <w:i/>
          <w:lang w:val="it" w:eastAsia="it-IT"/>
        </w:rPr>
        <w:t>Fase 2 – Raccontare;</w:t>
      </w:r>
    </w:p>
    <w:p w14:paraId="2E272A68" w14:textId="77777777" w:rsidR="00FA056E" w:rsidRPr="00071978" w:rsidRDefault="00FA056E" w:rsidP="002F0286">
      <w:pPr>
        <w:pStyle w:val="Nessunaspaziatura"/>
        <w:numPr>
          <w:ilvl w:val="0"/>
          <w:numId w:val="2"/>
        </w:numPr>
        <w:jc w:val="both"/>
        <w:rPr>
          <w:lang w:val="it" w:eastAsia="it-IT"/>
        </w:rPr>
      </w:pPr>
      <w:r w:rsidRPr="00071978">
        <w:rPr>
          <w:i/>
          <w:lang w:val="it" w:eastAsia="it-IT"/>
        </w:rPr>
        <w:t>Fase 3 – Esplorare;</w:t>
      </w:r>
    </w:p>
    <w:p w14:paraId="2F92B212" w14:textId="77777777" w:rsidR="00FA056E" w:rsidRPr="00071978" w:rsidRDefault="00FA056E" w:rsidP="002F0286">
      <w:pPr>
        <w:pStyle w:val="Nessunaspaziatura"/>
        <w:numPr>
          <w:ilvl w:val="0"/>
          <w:numId w:val="2"/>
        </w:numPr>
        <w:jc w:val="both"/>
        <w:rPr>
          <w:lang w:val="it" w:eastAsia="it-IT"/>
        </w:rPr>
      </w:pPr>
      <w:r w:rsidRPr="00071978">
        <w:rPr>
          <w:i/>
          <w:lang w:val="it" w:eastAsia="it-IT"/>
        </w:rPr>
        <w:t>Fase 4 – Mettiamoci alla prova;</w:t>
      </w:r>
    </w:p>
    <w:p w14:paraId="29C631A9" w14:textId="77777777" w:rsidR="00FA056E" w:rsidRPr="00071978" w:rsidRDefault="00FA056E" w:rsidP="002F0286">
      <w:pPr>
        <w:pStyle w:val="Nessunaspaziatura"/>
        <w:numPr>
          <w:ilvl w:val="0"/>
          <w:numId w:val="2"/>
        </w:numPr>
        <w:jc w:val="both"/>
        <w:rPr>
          <w:lang w:val="it" w:eastAsia="it-IT"/>
        </w:rPr>
      </w:pPr>
      <w:r w:rsidRPr="00071978">
        <w:rPr>
          <w:i/>
          <w:lang w:val="it" w:eastAsia="it-IT"/>
        </w:rPr>
        <w:t>Fase 5 - Inizia la tua Carriera</w:t>
      </w:r>
      <w:r w:rsidRPr="00071978">
        <w:rPr>
          <w:lang w:val="it" w:eastAsia="it-IT"/>
        </w:rPr>
        <w:t>.</w:t>
      </w:r>
    </w:p>
    <w:p w14:paraId="336BE10F" w14:textId="44D29369" w:rsidR="00FA056E" w:rsidRPr="00071978" w:rsidRDefault="00FA056E" w:rsidP="00071978">
      <w:pPr>
        <w:pStyle w:val="Nessunaspaziatura"/>
        <w:jc w:val="both"/>
        <w:rPr>
          <w:lang w:val="it" w:eastAsia="it-IT"/>
        </w:rPr>
      </w:pPr>
      <w:r w:rsidRPr="00071978">
        <w:rPr>
          <w:lang w:val="it" w:eastAsia="it-IT"/>
        </w:rPr>
        <w:t xml:space="preserve">Ogni fase prevede un’attività da svolgere, descritta in modo da poter essere eseguita autonomamente sulla base delle conoscenze in quel momento possedute dallo studente o dalla studentessa. Le fasi devono essere affrontate in ordine dalla prima alla quinta e l’efficacia dello strumento si esprime indipendentemente dal numero di fasi completate </w:t>
      </w:r>
      <w:r w:rsidR="002952B0" w:rsidRPr="00071978">
        <w:rPr>
          <w:lang w:val="it" w:eastAsia="it-IT"/>
        </w:rPr>
        <w:t xml:space="preserve">dalla studentessa o </w:t>
      </w:r>
      <w:r w:rsidRPr="00071978">
        <w:rPr>
          <w:lang w:val="it" w:eastAsia="it-IT"/>
        </w:rPr>
        <w:t>dallo studente. Infatti, lo strumento è pensato per adattarsi ai vari livelli di consapevolezza, motivazione e competenze introspettive di chi lo compila.</w:t>
      </w:r>
    </w:p>
    <w:p w14:paraId="6AD4FECC" w14:textId="45F56B17" w:rsidR="00FA056E" w:rsidRPr="00071978" w:rsidRDefault="00FA056E" w:rsidP="001176EA">
      <w:pPr>
        <w:rPr>
          <w:rFonts w:ascii="Barlow" w:eastAsia="Arial" w:hAnsi="Barlow" w:cs="Arial"/>
          <w:b/>
          <w:kern w:val="0"/>
          <w:sz w:val="28"/>
          <w:szCs w:val="28"/>
          <w:lang w:val="it" w:eastAsia="it-IT"/>
          <w14:ligatures w14:val="none"/>
        </w:rPr>
      </w:pPr>
      <w:r w:rsidRPr="00071978">
        <w:rPr>
          <w:rFonts w:ascii="Barlow" w:eastAsia="Arial" w:hAnsi="Barlow" w:cs="Arial"/>
          <w:kern w:val="0"/>
          <w:lang w:val="it" w:eastAsia="it-IT"/>
          <w14:ligatures w14:val="none"/>
        </w:rPr>
        <w:br w:type="page"/>
      </w:r>
    </w:p>
    <w:p w14:paraId="6E12BAA4" w14:textId="1F2E7B1B" w:rsidR="00FA056E" w:rsidRPr="00285E4F" w:rsidRDefault="00FA056E" w:rsidP="00285E4F">
      <w:pPr>
        <w:pStyle w:val="Titolo1"/>
        <w:rPr>
          <w:rFonts w:eastAsia="Arial"/>
          <w:b w:val="0"/>
          <w:lang w:val="it" w:eastAsia="it-IT"/>
        </w:rPr>
      </w:pPr>
      <w:bookmarkStart w:id="6" w:name="_Toc208248451"/>
      <w:bookmarkStart w:id="7" w:name="_Toc211339695"/>
      <w:r w:rsidRPr="00071978">
        <w:rPr>
          <w:rFonts w:eastAsia="Arial"/>
          <w:lang w:val="it" w:eastAsia="it-IT"/>
        </w:rPr>
        <w:lastRenderedPageBreak/>
        <w:t>Fase 1 - Riconoscere</w:t>
      </w:r>
      <w:bookmarkEnd w:id="6"/>
      <w:bookmarkEnd w:id="7"/>
    </w:p>
    <w:p w14:paraId="5F8F11B3" w14:textId="77777777" w:rsidR="00FA056E" w:rsidRPr="00071978" w:rsidRDefault="00FA056E" w:rsidP="00071978">
      <w:pPr>
        <w:pStyle w:val="Titolo2"/>
        <w:rPr>
          <w:rFonts w:eastAsia="Arial"/>
          <w:b w:val="0"/>
          <w:lang w:val="it" w:eastAsia="it-IT"/>
        </w:rPr>
      </w:pPr>
      <w:bookmarkStart w:id="8" w:name="_Toc208248452"/>
      <w:bookmarkStart w:id="9" w:name="_Toc211339696"/>
      <w:r w:rsidRPr="00071978">
        <w:rPr>
          <w:rFonts w:eastAsia="Arial"/>
          <w:lang w:val="it" w:eastAsia="it-IT"/>
        </w:rPr>
        <w:t>Contenuti</w:t>
      </w:r>
      <w:bookmarkEnd w:id="8"/>
      <w:bookmarkEnd w:id="9"/>
    </w:p>
    <w:p w14:paraId="0EA6DE11" w14:textId="174F4BE5" w:rsidR="00FA056E" w:rsidRPr="00071978" w:rsidRDefault="00FA056E" w:rsidP="00071978">
      <w:pPr>
        <w:pStyle w:val="Nessunaspaziatura"/>
        <w:jc w:val="both"/>
        <w:rPr>
          <w:lang w:val="it" w:eastAsia="it-IT"/>
        </w:rPr>
      </w:pPr>
      <w:r w:rsidRPr="00071978">
        <w:rPr>
          <w:lang w:val="it" w:eastAsia="it-IT"/>
        </w:rPr>
        <w:t xml:space="preserve">La </w:t>
      </w:r>
      <w:r w:rsidRPr="00071978">
        <w:rPr>
          <w:b/>
          <w:lang w:val="it" w:eastAsia="it-IT"/>
        </w:rPr>
        <w:t>Fase 1 - Riconoscere</w:t>
      </w:r>
      <w:r w:rsidRPr="00071978">
        <w:rPr>
          <w:lang w:val="it" w:eastAsia="it-IT"/>
        </w:rPr>
        <w:t xml:space="preserve"> è quella che lavora al livello base delle CMS chiedendo a chi compila, attraverso una serie di domande mirate, di esplorare i propri interessi, abilità e valori. Nella stesura dello strumento ci siamo limitati a queste 3 caratteristiche personali proprio perché tra quelle più accessibili e disponibili a livello introspettivo per il target di riferimento. Le domande, come tutte le domande dirette poste nel Taccuino, hanno un codice che permette di identificarle rapidamente e sono seguite da </w:t>
      </w:r>
      <w:r w:rsidRPr="00071978">
        <w:rPr>
          <w:i/>
          <w:lang w:val="it" w:eastAsia="it-IT"/>
        </w:rPr>
        <w:t>indicazioni per la risposta</w:t>
      </w:r>
      <w:r w:rsidRPr="00071978">
        <w:rPr>
          <w:lang w:val="it" w:eastAsia="it-IT"/>
        </w:rPr>
        <w:t xml:space="preserve"> e da </w:t>
      </w:r>
      <w:r w:rsidRPr="00071978">
        <w:rPr>
          <w:i/>
          <w:lang w:val="it" w:eastAsia="it-IT"/>
        </w:rPr>
        <w:t>esempi di risposta</w:t>
      </w:r>
      <w:r w:rsidRPr="00071978">
        <w:rPr>
          <w:lang w:val="it" w:eastAsia="it-IT"/>
        </w:rPr>
        <w:t xml:space="preserve">. Questi ultimi sono stati costruiti cercando di trasmettere il senso di </w:t>
      </w:r>
      <w:r w:rsidRPr="00071978">
        <w:rPr>
          <w:b/>
          <w:lang w:val="it" w:eastAsia="it-IT"/>
        </w:rPr>
        <w:t>continuità</w:t>
      </w:r>
      <w:r w:rsidRPr="00071978">
        <w:rPr>
          <w:lang w:val="it" w:eastAsia="it-IT"/>
        </w:rPr>
        <w:t xml:space="preserve"> che un percorso orientativo deve rispettare</w:t>
      </w:r>
      <w:r w:rsidR="00A01CEE" w:rsidRPr="00071978">
        <w:rPr>
          <w:lang w:val="it" w:eastAsia="it-IT"/>
        </w:rPr>
        <w:t xml:space="preserve"> e </w:t>
      </w:r>
      <w:r w:rsidRPr="00071978">
        <w:rPr>
          <w:lang w:val="it" w:eastAsia="it-IT"/>
        </w:rPr>
        <w:t>in modo tale da rappresentare il profilo di uno studente o una studentessa “tipo” dell’età del nostro target, con i suoi interessi, abilità e valori descritti e declinati nelle varie direzioni orientative.</w:t>
      </w:r>
    </w:p>
    <w:p w14:paraId="32A1E414" w14:textId="77777777" w:rsidR="00FA056E" w:rsidRPr="00071978" w:rsidRDefault="00FA056E" w:rsidP="00FA056E">
      <w:pPr>
        <w:spacing w:after="60" w:line="360" w:lineRule="auto"/>
        <w:jc w:val="both"/>
        <w:rPr>
          <w:rFonts w:ascii="Barlow" w:eastAsia="Arial" w:hAnsi="Barlow" w:cs="Arial"/>
          <w:kern w:val="0"/>
          <w:lang w:val="it" w:eastAsia="it-IT"/>
          <w14:ligatures w14:val="none"/>
        </w:rPr>
      </w:pPr>
    </w:p>
    <w:p w14:paraId="07B7AC0F" w14:textId="77777777" w:rsidR="00FA056E" w:rsidRPr="00071978" w:rsidRDefault="00FA056E" w:rsidP="00071978">
      <w:pPr>
        <w:pStyle w:val="Titolo2"/>
        <w:rPr>
          <w:rFonts w:eastAsia="Arial"/>
          <w:lang w:val="it" w:eastAsia="it-IT"/>
        </w:rPr>
      </w:pPr>
      <w:bookmarkStart w:id="10" w:name="_Toc208248453"/>
      <w:bookmarkStart w:id="11" w:name="_Toc211339697"/>
      <w:r w:rsidRPr="00071978">
        <w:rPr>
          <w:rFonts w:eastAsia="Arial"/>
          <w:lang w:val="it" w:eastAsia="it-IT"/>
        </w:rPr>
        <w:t>Suggerimenti per la facilitazione</w:t>
      </w:r>
      <w:bookmarkEnd w:id="10"/>
      <w:bookmarkEnd w:id="11"/>
    </w:p>
    <w:p w14:paraId="2C50784B" w14:textId="17AFFB8B" w:rsidR="00FA056E" w:rsidRPr="00071978" w:rsidRDefault="00FA056E" w:rsidP="00071978">
      <w:pPr>
        <w:pStyle w:val="Nessunaspaziatura"/>
        <w:jc w:val="both"/>
        <w:rPr>
          <w:lang w:val="it" w:eastAsia="it-IT"/>
        </w:rPr>
      </w:pPr>
      <w:r w:rsidRPr="00071978">
        <w:rPr>
          <w:lang w:val="it" w:eastAsia="it-IT"/>
        </w:rPr>
        <w:t>Quando invitiamo una persona ad esplorare i propri interessi, abilità e valori possiamo ottenere risultati molto diversi che vanno da una sana curiosità e impegno, a una mancanza di motivazione o addirittura</w:t>
      </w:r>
      <w:r w:rsidR="00BC498C" w:rsidRPr="00071978">
        <w:rPr>
          <w:lang w:val="it" w:eastAsia="it-IT"/>
        </w:rPr>
        <w:t xml:space="preserve"> a</w:t>
      </w:r>
      <w:r w:rsidRPr="00071978">
        <w:rPr>
          <w:lang w:val="it" w:eastAsia="it-IT"/>
        </w:rPr>
        <w:t xml:space="preserve"> forme di avversione verso qualsiasi azione introspettiva rapidamente archiviata come inutile o scontata. Pertanto, si invitano i/le docenti a non dare per scontato che a domanda debba corrispondere una risposta e ad evitare di richiedere un contributo forzato a chi si mostra riluttante a condividere questo materiale. Volendo creare un momento di condivisione in classe sui risultati della Fase 1</w:t>
      </w:r>
      <w:r w:rsidR="00BC498C" w:rsidRPr="00071978">
        <w:rPr>
          <w:lang w:val="it" w:eastAsia="it-IT"/>
        </w:rPr>
        <w:t>,</w:t>
      </w:r>
      <w:r w:rsidRPr="00071978">
        <w:rPr>
          <w:lang w:val="it" w:eastAsia="it-IT"/>
        </w:rPr>
        <w:t xml:space="preserve"> può essere utile cominciare indagando se l’attività è stata facile o difficile, raccogliendo i contributi di chi ha voglia di parlare e accogliendo il silenzio di chi non vuole. In questo modo diffondiamo in classe l’idea che parlare di queste cose non sia un’azione neutra e intercettiamo tutti i livelli emotivi che possono orbitare intorno all’attività. Volendo </w:t>
      </w:r>
      <w:r w:rsidR="00BC498C" w:rsidRPr="00071978">
        <w:rPr>
          <w:lang w:val="it" w:eastAsia="it-IT"/>
        </w:rPr>
        <w:t xml:space="preserve">poi </w:t>
      </w:r>
      <w:r w:rsidRPr="00071978">
        <w:rPr>
          <w:lang w:val="it" w:eastAsia="it-IT"/>
        </w:rPr>
        <w:t>approfondire la condivisione</w:t>
      </w:r>
      <w:r w:rsidR="00FA6D85" w:rsidRPr="00071978">
        <w:rPr>
          <w:lang w:val="it" w:eastAsia="it-IT"/>
        </w:rPr>
        <w:t>,</w:t>
      </w:r>
      <w:r w:rsidRPr="00071978">
        <w:rPr>
          <w:lang w:val="it" w:eastAsia="it-IT"/>
        </w:rPr>
        <w:t xml:space="preserve"> possiamo invitare a contributi spontanei e da questi costruire dei nuclei tematic</w:t>
      </w:r>
      <w:r w:rsidR="00FA6D85" w:rsidRPr="00071978">
        <w:rPr>
          <w:lang w:val="it" w:eastAsia="it-IT"/>
        </w:rPr>
        <w:t>i: a</w:t>
      </w:r>
      <w:r w:rsidRPr="00071978">
        <w:rPr>
          <w:lang w:val="it" w:eastAsia="it-IT"/>
        </w:rPr>
        <w:t xml:space="preserve">d esempio, se uno studente o una studentessa dovesse dichiarare il proprio interesse per il calcio, dopo il suo contributo il/la docente potrebbe fare un piccolo cerchio sulla lavagna denominato “sport” e chiedere agli altri di collocarsi con un punto nella lavagna rispetto alla distanza del proprio interesse da quello spazio. In breve, avremmo una lavagna piena di punti distribuiti a mappare gli interessi della classe, lasciando poi ad ogni studente e studentessa la libertà di decidere se esplicitare o meno il contenuto del proprio interesse. In questo modo dal contributo di un solo studente o di una sola studentessa si può arrivare ad una mappa fatta di tanti puntini “muti” che raccontano la varietà della classe. Attività come quella della mappa favoriscono momenti di condivisione e confronto stimolanti e allo stesso tempo rispettosi della volontà e capacità introspettiva di ciascuno, garantendo un clima disteso e privo di giudizio. È bene che le attività </w:t>
      </w:r>
      <w:r w:rsidRPr="00071978">
        <w:rPr>
          <w:lang w:val="it" w:eastAsia="it-IT"/>
        </w:rPr>
        <w:lastRenderedPageBreak/>
        <w:t xml:space="preserve">di orientamento non vengano svolte solo una volta nel corso dell’anno scolastico: se </w:t>
      </w:r>
      <w:r w:rsidR="00303E6F" w:rsidRPr="00071978">
        <w:rPr>
          <w:lang w:val="it" w:eastAsia="it-IT"/>
        </w:rPr>
        <w:t>un’attività</w:t>
      </w:r>
      <w:r w:rsidRPr="00071978">
        <w:rPr>
          <w:lang w:val="it" w:eastAsia="it-IT"/>
        </w:rPr>
        <w:t xml:space="preserve"> come quella della mappa viene ripresa per 2 o 3 volte</w:t>
      </w:r>
      <w:r w:rsidR="00724CFE" w:rsidRPr="00071978">
        <w:rPr>
          <w:lang w:val="it" w:eastAsia="it-IT"/>
        </w:rPr>
        <w:t xml:space="preserve">, le studentesse e </w:t>
      </w:r>
      <w:r w:rsidRPr="00071978">
        <w:rPr>
          <w:lang w:val="it" w:eastAsia="it-IT"/>
        </w:rPr>
        <w:t>gli studenti arriv</w:t>
      </w:r>
      <w:r w:rsidR="00724CFE" w:rsidRPr="00071978">
        <w:rPr>
          <w:lang w:val="it" w:eastAsia="it-IT"/>
        </w:rPr>
        <w:t>eranno</w:t>
      </w:r>
      <w:r w:rsidRPr="00071978">
        <w:rPr>
          <w:lang w:val="it" w:eastAsia="it-IT"/>
        </w:rPr>
        <w:t xml:space="preserve"> a far “parlare “ i punti “muti” trasformando la lavagna in una mappa piena di aree di interesse. </w:t>
      </w:r>
    </w:p>
    <w:p w14:paraId="26239B9B" w14:textId="77777777" w:rsidR="00FA056E" w:rsidRPr="00071978" w:rsidRDefault="00FA056E" w:rsidP="00071978">
      <w:pPr>
        <w:pStyle w:val="Nessunaspaziatura"/>
        <w:jc w:val="both"/>
        <w:rPr>
          <w:lang w:val="it" w:eastAsia="it-IT"/>
        </w:rPr>
      </w:pPr>
      <w:r w:rsidRPr="00071978">
        <w:rPr>
          <w:lang w:val="it" w:eastAsia="it-IT"/>
        </w:rPr>
        <w:t>Per agevolare una conduzione delle attività il più possibile orientata alla facilitazione, inseriamo nel BOX 1 una serie di “espressioni” che il/la docente può decidere di utilizzare per scandire le tappe del lavoro in questa fase.</w:t>
      </w:r>
    </w:p>
    <w:p w14:paraId="3F15524A" w14:textId="77777777" w:rsidR="00FA056E" w:rsidRPr="00071978" w:rsidRDefault="00FA056E" w:rsidP="00FA056E">
      <w:pPr>
        <w:spacing w:after="60" w:line="360" w:lineRule="auto"/>
        <w:jc w:val="both"/>
        <w:rPr>
          <w:rFonts w:ascii="Barlow" w:eastAsia="Arial" w:hAnsi="Barlow" w:cs="Arial"/>
          <w:kern w:val="0"/>
          <w:lang w:val="it" w:eastAsia="it-IT"/>
          <w14:ligatures w14:val="none"/>
        </w:rPr>
      </w:pPr>
    </w:p>
    <w:tbl>
      <w:tblPr>
        <w:tblW w:w="87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79"/>
      </w:tblGrid>
      <w:tr w:rsidR="00FA056E" w:rsidRPr="00071978" w14:paraId="0E607A94" w14:textId="77777777" w:rsidTr="00285E4F">
        <w:tc>
          <w:tcPr>
            <w:tcW w:w="8779" w:type="dxa"/>
            <w:tcMar>
              <w:top w:w="100" w:type="dxa"/>
              <w:left w:w="100" w:type="dxa"/>
              <w:bottom w:w="100" w:type="dxa"/>
              <w:right w:w="100" w:type="dxa"/>
            </w:tcMar>
          </w:tcPr>
          <w:p w14:paraId="4D11F593" w14:textId="77777777" w:rsidR="004C177F" w:rsidRDefault="00FA056E" w:rsidP="00285E4F">
            <w:pPr>
              <w:pStyle w:val="Titolo3"/>
              <w:ind w:left="320"/>
              <w:rPr>
                <w:rFonts w:eastAsia="Arial"/>
                <w:lang w:val="it" w:eastAsia="it-IT"/>
              </w:rPr>
            </w:pPr>
            <w:bookmarkStart w:id="12" w:name="_Toc211339698"/>
            <w:r w:rsidRPr="00071978">
              <w:rPr>
                <w:rFonts w:eastAsia="Arial"/>
                <w:lang w:val="it" w:eastAsia="it-IT"/>
              </w:rPr>
              <w:t>BOX 1</w:t>
            </w:r>
            <w:bookmarkEnd w:id="12"/>
          </w:p>
          <w:p w14:paraId="3002B793" w14:textId="55A59A01" w:rsidR="00FA056E" w:rsidRPr="00071978" w:rsidRDefault="00FA056E" w:rsidP="00285E4F">
            <w:pPr>
              <w:pStyle w:val="Titolo3"/>
              <w:ind w:left="320"/>
              <w:rPr>
                <w:rFonts w:eastAsia="Arial"/>
                <w:lang w:val="it" w:eastAsia="it-IT"/>
              </w:rPr>
            </w:pPr>
            <w:bookmarkStart w:id="13" w:name="_Toc211339699"/>
            <w:r w:rsidRPr="00071978">
              <w:rPr>
                <w:rFonts w:eastAsia="Arial"/>
                <w:lang w:val="it" w:eastAsia="it-IT"/>
              </w:rPr>
              <w:t>Espressioni di facilitazione per la Fase 1</w:t>
            </w:r>
            <w:bookmarkEnd w:id="13"/>
          </w:p>
          <w:p w14:paraId="7349624F" w14:textId="77777777" w:rsidR="00FA056E" w:rsidRPr="00071978" w:rsidRDefault="00FA056E" w:rsidP="002F0286">
            <w:pPr>
              <w:pStyle w:val="Nessunaspaziatura"/>
              <w:numPr>
                <w:ilvl w:val="0"/>
                <w:numId w:val="3"/>
              </w:numPr>
              <w:ind w:left="1028" w:right="329"/>
              <w:rPr>
                <w:lang w:val="it" w:eastAsia="it-IT"/>
              </w:rPr>
            </w:pPr>
            <w:r w:rsidRPr="00071978">
              <w:rPr>
                <w:lang w:val="it" w:eastAsia="it-IT"/>
              </w:rPr>
              <w:t>“chi ha voglia di raccontare o condividere quello che ha scoperto di sé?”</w:t>
            </w:r>
          </w:p>
          <w:p w14:paraId="614D5DB8" w14:textId="77777777" w:rsidR="00FA056E" w:rsidRPr="00071978" w:rsidRDefault="00FA056E" w:rsidP="002F0286">
            <w:pPr>
              <w:pStyle w:val="Nessunaspaziatura"/>
              <w:numPr>
                <w:ilvl w:val="0"/>
                <w:numId w:val="3"/>
              </w:numPr>
              <w:ind w:left="1028" w:right="329"/>
              <w:rPr>
                <w:lang w:val="it" w:eastAsia="it-IT"/>
              </w:rPr>
            </w:pPr>
            <w:r w:rsidRPr="00071978">
              <w:rPr>
                <w:lang w:val="it" w:eastAsia="it-IT"/>
              </w:rPr>
              <w:t>“ricordiamo a tutti che quando parliamo di orientamento non ci sono comportamenti o pensieri giusti o sbagliati.”</w:t>
            </w:r>
          </w:p>
          <w:p w14:paraId="701140C5" w14:textId="77777777" w:rsidR="00FA056E" w:rsidRPr="00071978" w:rsidRDefault="00FA056E" w:rsidP="002F0286">
            <w:pPr>
              <w:pStyle w:val="Nessunaspaziatura"/>
              <w:numPr>
                <w:ilvl w:val="0"/>
                <w:numId w:val="3"/>
              </w:numPr>
              <w:ind w:left="1028" w:right="329"/>
              <w:rPr>
                <w:lang w:val="it" w:eastAsia="it-IT"/>
              </w:rPr>
            </w:pPr>
            <w:r w:rsidRPr="00071978">
              <w:rPr>
                <w:lang w:val="it" w:eastAsia="it-IT"/>
              </w:rPr>
              <w:t>“tutto quello che emerge dall’esplorazione di sé merita di essere valorizzato.”</w:t>
            </w:r>
          </w:p>
          <w:p w14:paraId="60EEB91B" w14:textId="77777777" w:rsidR="00FA056E" w:rsidRPr="00071978" w:rsidRDefault="00FA056E" w:rsidP="002F0286">
            <w:pPr>
              <w:pStyle w:val="Nessunaspaziatura"/>
              <w:numPr>
                <w:ilvl w:val="0"/>
                <w:numId w:val="3"/>
              </w:numPr>
              <w:ind w:left="1028" w:right="329"/>
              <w:rPr>
                <w:lang w:val="it" w:eastAsia="it-IT"/>
              </w:rPr>
            </w:pPr>
            <w:r w:rsidRPr="00071978">
              <w:rPr>
                <w:lang w:val="it" w:eastAsia="it-IT"/>
              </w:rPr>
              <w:t>“immagino che parlare di interessi (valori, abilità) non sia facile e quindi vi propongo una sorta di gioco: se questo cerchio rappresenta l’area di interesse dello sport dove si colloca il vostro interesse? Potete fare un puntino sulla lavagna senza dire di cosa si tratta.”</w:t>
            </w:r>
          </w:p>
          <w:p w14:paraId="41401E3F" w14:textId="77777777" w:rsidR="00FA056E" w:rsidRPr="00071978" w:rsidRDefault="00FA056E" w:rsidP="002F0286">
            <w:pPr>
              <w:pStyle w:val="Nessunaspaziatura"/>
              <w:numPr>
                <w:ilvl w:val="0"/>
                <w:numId w:val="3"/>
              </w:numPr>
              <w:ind w:left="1028" w:right="329"/>
              <w:rPr>
                <w:lang w:val="it" w:eastAsia="it-IT"/>
              </w:rPr>
            </w:pPr>
            <w:r w:rsidRPr="00071978">
              <w:rPr>
                <w:lang w:val="it" w:eastAsia="it-IT"/>
              </w:rPr>
              <w:t>(di fronte alla mappa piena di puntini muti) “guardate quanto è ricca di interessi la nostra classe!”</w:t>
            </w:r>
          </w:p>
          <w:p w14:paraId="53D51DC5" w14:textId="77777777" w:rsidR="00FA056E" w:rsidRPr="00071978" w:rsidRDefault="00FA056E" w:rsidP="002F0286">
            <w:pPr>
              <w:pStyle w:val="Nessunaspaziatura"/>
              <w:numPr>
                <w:ilvl w:val="0"/>
                <w:numId w:val="3"/>
              </w:numPr>
              <w:ind w:left="1028" w:right="329"/>
              <w:rPr>
                <w:lang w:val="it" w:eastAsia="it-IT"/>
              </w:rPr>
            </w:pPr>
            <w:r w:rsidRPr="00071978">
              <w:rPr>
                <w:lang w:val="it" w:eastAsia="it-IT"/>
              </w:rPr>
              <w:t>“chissà cosa si nasconde dietro a questi puntini, quelli distanti sono veramente così distanti?”</w:t>
            </w:r>
          </w:p>
          <w:p w14:paraId="01331166" w14:textId="77777777" w:rsidR="00FA056E" w:rsidRDefault="00FA056E" w:rsidP="002F0286">
            <w:pPr>
              <w:pStyle w:val="Nessunaspaziatura"/>
              <w:numPr>
                <w:ilvl w:val="0"/>
                <w:numId w:val="3"/>
              </w:numPr>
              <w:ind w:left="1028" w:right="329"/>
              <w:rPr>
                <w:lang w:val="it" w:eastAsia="it-IT"/>
              </w:rPr>
            </w:pPr>
            <w:r w:rsidRPr="00071978">
              <w:rPr>
                <w:lang w:val="it" w:eastAsia="it-IT"/>
              </w:rPr>
              <w:t>“qualcuno ha voglia di svelare cosa si nasconde dietro al suo punto?”</w:t>
            </w:r>
          </w:p>
          <w:p w14:paraId="31E3E1F6" w14:textId="77777777" w:rsidR="00285E4F" w:rsidRPr="00071978" w:rsidRDefault="00285E4F" w:rsidP="00285E4F">
            <w:pPr>
              <w:pStyle w:val="Nessunaspaziatura"/>
              <w:ind w:left="1028" w:right="329"/>
              <w:rPr>
                <w:lang w:val="it" w:eastAsia="it-IT"/>
              </w:rPr>
            </w:pPr>
          </w:p>
        </w:tc>
      </w:tr>
    </w:tbl>
    <w:p w14:paraId="2F471432" w14:textId="77777777" w:rsidR="00FA056E" w:rsidRPr="00071978" w:rsidRDefault="00FA056E" w:rsidP="00FA056E">
      <w:pPr>
        <w:spacing w:after="60" w:line="360" w:lineRule="auto"/>
        <w:jc w:val="both"/>
        <w:rPr>
          <w:rFonts w:ascii="Barlow" w:eastAsia="Arial" w:hAnsi="Barlow" w:cs="Arial"/>
          <w:b/>
          <w:kern w:val="0"/>
          <w:sz w:val="28"/>
          <w:szCs w:val="28"/>
          <w:lang w:val="it" w:eastAsia="it-IT"/>
          <w14:ligatures w14:val="none"/>
        </w:rPr>
      </w:pPr>
      <w:r w:rsidRPr="00071978">
        <w:rPr>
          <w:rFonts w:ascii="Barlow" w:eastAsia="Arial" w:hAnsi="Barlow" w:cs="Arial"/>
          <w:kern w:val="0"/>
          <w:lang w:val="it" w:eastAsia="it-IT"/>
          <w14:ligatures w14:val="none"/>
        </w:rPr>
        <w:br w:type="page"/>
      </w:r>
    </w:p>
    <w:p w14:paraId="785C0354" w14:textId="767EECDA" w:rsidR="00FA056E" w:rsidRPr="00285E4F" w:rsidRDefault="00FA056E" w:rsidP="00285E4F">
      <w:pPr>
        <w:pStyle w:val="Titolo1"/>
      </w:pPr>
      <w:bookmarkStart w:id="14" w:name="_Toc208248454"/>
      <w:bookmarkStart w:id="15" w:name="_Toc211339700"/>
      <w:r w:rsidRPr="00285E4F">
        <w:lastRenderedPageBreak/>
        <w:t>Fase 2 - Raccontare</w:t>
      </w:r>
      <w:bookmarkEnd w:id="14"/>
      <w:bookmarkEnd w:id="15"/>
    </w:p>
    <w:p w14:paraId="7CF8AD1D" w14:textId="77777777" w:rsidR="00FA056E" w:rsidRPr="00071978" w:rsidRDefault="00FA056E" w:rsidP="00285E4F">
      <w:pPr>
        <w:pStyle w:val="Titolo2"/>
        <w:rPr>
          <w:rFonts w:eastAsia="Arial"/>
          <w:lang w:val="it" w:eastAsia="it-IT"/>
        </w:rPr>
      </w:pPr>
      <w:bookmarkStart w:id="16" w:name="_Toc208248455"/>
      <w:bookmarkStart w:id="17" w:name="_Toc211339701"/>
      <w:r w:rsidRPr="00071978">
        <w:rPr>
          <w:rFonts w:eastAsia="Arial"/>
          <w:lang w:val="it" w:eastAsia="it-IT"/>
        </w:rPr>
        <w:t>Contenuti</w:t>
      </w:r>
      <w:bookmarkEnd w:id="16"/>
      <w:bookmarkEnd w:id="17"/>
    </w:p>
    <w:p w14:paraId="6B163E9F" w14:textId="42412C34" w:rsidR="00FA056E" w:rsidRPr="00071978" w:rsidRDefault="00FA056E" w:rsidP="00285E4F">
      <w:pPr>
        <w:pStyle w:val="Nessunaspaziatura"/>
        <w:jc w:val="both"/>
        <w:rPr>
          <w:lang w:val="it" w:eastAsia="it-IT"/>
        </w:rPr>
      </w:pPr>
      <w:r w:rsidRPr="00071978">
        <w:rPr>
          <w:lang w:val="it" w:eastAsia="it-IT"/>
        </w:rPr>
        <w:t xml:space="preserve">La </w:t>
      </w:r>
      <w:r w:rsidRPr="00071978">
        <w:rPr>
          <w:b/>
          <w:lang w:val="it" w:eastAsia="it-IT"/>
        </w:rPr>
        <w:t xml:space="preserve">Fase 2 - Raccontare </w:t>
      </w:r>
      <w:r w:rsidRPr="00071978">
        <w:rPr>
          <w:lang w:val="it" w:eastAsia="it-IT"/>
        </w:rPr>
        <w:t>ha come obiettivo quello di consolidare il lavoro fatto nella fase precedente</w:t>
      </w:r>
      <w:r w:rsidR="006C6772" w:rsidRPr="00071978">
        <w:rPr>
          <w:lang w:val="it" w:eastAsia="it-IT"/>
        </w:rPr>
        <w:t>,</w:t>
      </w:r>
      <w:r w:rsidRPr="00071978">
        <w:rPr>
          <w:lang w:val="it" w:eastAsia="it-IT"/>
        </w:rPr>
        <w:t xml:space="preserve"> trasformando il materiale raccolto in una forma più narrativa. In orientamento, infatti, il processo narrativo è di fondamentale importanza per dare struttura alle conoscenze di sé maturate nella fase esplorativa. Per fare questo il Taccuino chiede allo studente o alla studentessa di immaginare un interlocutore a cui destinare una presentazione di sé che contenga i riferimenti precedentemente individuati relativamente ad interessi, abilità e valori. Oltre ad una serie di indicazioni su come costruire la presentazione di sé, in questa fase il Taccuino sottolinea l’importanza della scelta del personaggio a cui rivolgere la presentazione e fornisce alcuni esempi a cui ispirarsi. L’idea di presentarsi pensando ad un destinatario ha l’obiettivo di contestualizzare la rappresentazione di sé e</w:t>
      </w:r>
      <w:r w:rsidR="002C1E32" w:rsidRPr="00071978">
        <w:rPr>
          <w:lang w:val="it" w:eastAsia="it-IT"/>
        </w:rPr>
        <w:t>,</w:t>
      </w:r>
      <w:r w:rsidRPr="00071978">
        <w:rPr>
          <w:lang w:val="it" w:eastAsia="it-IT"/>
        </w:rPr>
        <w:t xml:space="preserve"> qualora lo studente o la studentessa avesse modo di provare a presentarsi a più di un interlocutore</w:t>
      </w:r>
      <w:r w:rsidR="002C1E32" w:rsidRPr="00071978">
        <w:rPr>
          <w:lang w:val="it" w:eastAsia="it-IT"/>
        </w:rPr>
        <w:t>,</w:t>
      </w:r>
      <w:r w:rsidRPr="00071978">
        <w:rPr>
          <w:lang w:val="it" w:eastAsia="it-IT"/>
        </w:rPr>
        <w:t xml:space="preserve"> potrebbe apprezzare come i contenuti, e quindi anche l’immagine di sé, si modifica</w:t>
      </w:r>
      <w:r w:rsidR="004765FF" w:rsidRPr="00071978">
        <w:rPr>
          <w:lang w:val="it" w:eastAsia="it-IT"/>
        </w:rPr>
        <w:t>no</w:t>
      </w:r>
      <w:r w:rsidRPr="00071978">
        <w:rPr>
          <w:lang w:val="it" w:eastAsia="it-IT"/>
        </w:rPr>
        <w:t xml:space="preserve"> a seconda di chi abbiamo davanti.</w:t>
      </w:r>
    </w:p>
    <w:p w14:paraId="4F6D5B2A" w14:textId="77777777" w:rsidR="00FA056E" w:rsidRPr="00071978" w:rsidRDefault="00FA056E" w:rsidP="00FA056E">
      <w:pPr>
        <w:spacing w:after="60" w:line="360" w:lineRule="auto"/>
        <w:jc w:val="both"/>
        <w:rPr>
          <w:rFonts w:ascii="Barlow" w:eastAsia="Arial" w:hAnsi="Barlow" w:cs="Arial"/>
          <w:kern w:val="0"/>
          <w:lang w:val="it" w:eastAsia="it-IT"/>
          <w14:ligatures w14:val="none"/>
        </w:rPr>
      </w:pPr>
    </w:p>
    <w:p w14:paraId="314F2869" w14:textId="77777777" w:rsidR="00FA056E" w:rsidRPr="00071978" w:rsidRDefault="00FA056E" w:rsidP="00285E4F">
      <w:pPr>
        <w:pStyle w:val="Titolo2"/>
        <w:rPr>
          <w:rFonts w:eastAsia="Arial"/>
          <w:lang w:val="it" w:eastAsia="it-IT"/>
        </w:rPr>
      </w:pPr>
      <w:bookmarkStart w:id="18" w:name="_Toc208248456"/>
      <w:bookmarkStart w:id="19" w:name="_Toc211339702"/>
      <w:r w:rsidRPr="00071978">
        <w:rPr>
          <w:rFonts w:eastAsia="Arial"/>
          <w:lang w:val="it" w:eastAsia="it-IT"/>
        </w:rPr>
        <w:t>Suggerimenti per la facilitazione</w:t>
      </w:r>
      <w:bookmarkEnd w:id="18"/>
      <w:bookmarkEnd w:id="19"/>
    </w:p>
    <w:p w14:paraId="44CE08EE" w14:textId="7153B4FB" w:rsidR="00FA056E" w:rsidRPr="00071978" w:rsidRDefault="00FA056E" w:rsidP="00285E4F">
      <w:pPr>
        <w:pStyle w:val="Nessunaspaziatura"/>
        <w:jc w:val="both"/>
        <w:rPr>
          <w:lang w:val="it" w:eastAsia="it-IT"/>
        </w:rPr>
      </w:pPr>
      <w:r w:rsidRPr="00071978">
        <w:rPr>
          <w:lang w:val="it" w:eastAsia="it-IT"/>
        </w:rPr>
        <w:t>Le indicazioni di cautela descritte nella fase 1 qui si rinnovano con maggiore insistenza</w:t>
      </w:r>
      <w:r w:rsidR="002C1E32" w:rsidRPr="00071978">
        <w:rPr>
          <w:lang w:val="it" w:eastAsia="it-IT"/>
        </w:rPr>
        <w:t>,</w:t>
      </w:r>
      <w:r w:rsidRPr="00071978">
        <w:rPr>
          <w:lang w:val="it" w:eastAsia="it-IT"/>
        </w:rPr>
        <w:t xml:space="preserve"> in quanto la dimensione narrativa amplifica l’immagine di sé che la persona porta nel contesto e sentirsi giudicati sulla propria presentazione può avere effetti sgradevoli per la persona. Pertanto, nel caso di condivisione di presentazioni nel contesto classe, si invita il/la docente a promuovere una posizione di sospensione di giudizio da parte di chi ascolta. Garantito questo</w:t>
      </w:r>
      <w:r w:rsidR="002C1E32" w:rsidRPr="00071978">
        <w:rPr>
          <w:lang w:val="it" w:eastAsia="it-IT"/>
        </w:rPr>
        <w:t>,</w:t>
      </w:r>
      <w:r w:rsidRPr="00071978">
        <w:rPr>
          <w:lang w:val="it" w:eastAsia="it-IT"/>
        </w:rPr>
        <w:t xml:space="preserve"> si potrà chiedere di esporsi in modo spontaneo andando a commentare solo gli aspetti positivi della presentazione, come ad esempio l’aver riscontrato i riferimenti a interessi, abilità e valori</w:t>
      </w:r>
      <w:r w:rsidR="0077728C" w:rsidRPr="00071978">
        <w:rPr>
          <w:lang w:val="it" w:eastAsia="it-IT"/>
        </w:rPr>
        <w:t>,</w:t>
      </w:r>
      <w:r w:rsidR="00FD15A1" w:rsidRPr="00071978">
        <w:rPr>
          <w:lang w:val="it" w:eastAsia="it-IT"/>
        </w:rPr>
        <w:t xml:space="preserve"> oltre che</w:t>
      </w:r>
      <w:r w:rsidRPr="00071978">
        <w:rPr>
          <w:lang w:val="it" w:eastAsia="it-IT"/>
        </w:rPr>
        <w:t xml:space="preserve"> la capacità comunicativa e persuasiva. Le eventuali criticità potranno essere affrontate solo se richiesto dal diretto interessato, questo può essere fatto </w:t>
      </w:r>
      <w:r w:rsidR="00FA27DA" w:rsidRPr="00071978">
        <w:rPr>
          <w:lang w:val="it" w:eastAsia="it-IT"/>
        </w:rPr>
        <w:t>domandando</w:t>
      </w:r>
      <w:r w:rsidRPr="00071978">
        <w:rPr>
          <w:lang w:val="it" w:eastAsia="it-IT"/>
        </w:rPr>
        <w:t xml:space="preserve"> a chi ha esposto se ritiene che ci sia qualcosa da sistemare, da perfezionare o se si ritiene pienamente soddisfatto e</w:t>
      </w:r>
      <w:r w:rsidR="00FD15A1" w:rsidRPr="00071978">
        <w:rPr>
          <w:lang w:val="it" w:eastAsia="it-IT"/>
        </w:rPr>
        <w:t>,</w:t>
      </w:r>
      <w:r w:rsidRPr="00071978">
        <w:rPr>
          <w:lang w:val="it" w:eastAsia="it-IT"/>
        </w:rPr>
        <w:t xml:space="preserve"> nel caso</w:t>
      </w:r>
      <w:r w:rsidR="00FD15A1" w:rsidRPr="00071978">
        <w:rPr>
          <w:lang w:val="it" w:eastAsia="it-IT"/>
        </w:rPr>
        <w:t>,</w:t>
      </w:r>
      <w:r w:rsidRPr="00071978">
        <w:rPr>
          <w:lang w:val="it" w:eastAsia="it-IT"/>
        </w:rPr>
        <w:t xml:space="preserve"> chiede</w:t>
      </w:r>
      <w:r w:rsidR="00FA27DA" w:rsidRPr="00071978">
        <w:rPr>
          <w:lang w:val="it" w:eastAsia="it-IT"/>
        </w:rPr>
        <w:t>ndo</w:t>
      </w:r>
      <w:r w:rsidRPr="00071978">
        <w:rPr>
          <w:lang w:val="it" w:eastAsia="it-IT"/>
        </w:rPr>
        <w:t xml:space="preserve"> se </w:t>
      </w:r>
      <w:r w:rsidR="00FD15A1" w:rsidRPr="00071978">
        <w:rPr>
          <w:lang w:val="it" w:eastAsia="it-IT"/>
        </w:rPr>
        <w:t>reputa</w:t>
      </w:r>
      <w:r w:rsidRPr="00071978">
        <w:rPr>
          <w:lang w:val="it" w:eastAsia="it-IT"/>
        </w:rPr>
        <w:t xml:space="preserve"> utile un parere della classe. Nel caso ci fosse una totale resistenza della classe o nel caso che nessuno abbia svolto l’attività, si può interagire cominciando a parlare dei suggerimenti del Taccuino come indicato nelle domande che seguono.</w:t>
      </w:r>
    </w:p>
    <w:p w14:paraId="2F396290" w14:textId="77777777" w:rsidR="00FA056E" w:rsidRPr="00071978" w:rsidRDefault="00FA056E" w:rsidP="00285E4F">
      <w:pPr>
        <w:pStyle w:val="Nessunaspaziatura"/>
        <w:jc w:val="both"/>
        <w:rPr>
          <w:rFonts w:eastAsia="Arial" w:cs="Arial"/>
          <w:kern w:val="0"/>
          <w:lang w:val="it" w:eastAsia="it-IT"/>
          <w14:ligatures w14:val="none"/>
        </w:rPr>
      </w:pPr>
      <w:r w:rsidRPr="00071978">
        <w:rPr>
          <w:rFonts w:eastAsia="Arial" w:cs="Arial"/>
          <w:kern w:val="0"/>
          <w:lang w:val="it" w:eastAsia="it-IT"/>
          <w14:ligatures w14:val="none"/>
        </w:rPr>
        <w:t>Per agevolare una conduzione delle attività il più possibile orientata alla facilitazione, inseriamo nel BOX 2 una serie di “espressioni” che il/la docente può decidere di utilizzare per scandire le tappe del lavoro in questa fase.</w:t>
      </w:r>
    </w:p>
    <w:p w14:paraId="4786E875" w14:textId="77777777" w:rsidR="00FA056E" w:rsidRPr="00071978" w:rsidRDefault="00FA056E" w:rsidP="00FA056E">
      <w:pPr>
        <w:spacing w:after="60" w:line="360" w:lineRule="auto"/>
        <w:jc w:val="both"/>
        <w:rPr>
          <w:rFonts w:ascii="Barlow" w:eastAsia="Arial" w:hAnsi="Barlow" w:cs="Arial"/>
          <w:kern w:val="0"/>
          <w:lang w:val="it" w:eastAsia="it-IT"/>
          <w14:ligatures w14:val="none"/>
        </w:rPr>
      </w:pPr>
    </w:p>
    <w:tbl>
      <w:tblPr>
        <w:tblW w:w="87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79"/>
      </w:tblGrid>
      <w:tr w:rsidR="00FA056E" w:rsidRPr="00071978" w14:paraId="1376684E" w14:textId="77777777" w:rsidTr="00285E4F">
        <w:tc>
          <w:tcPr>
            <w:tcW w:w="8779" w:type="dxa"/>
            <w:tcMar>
              <w:top w:w="100" w:type="dxa"/>
              <w:left w:w="100" w:type="dxa"/>
              <w:bottom w:w="100" w:type="dxa"/>
              <w:right w:w="100" w:type="dxa"/>
            </w:tcMar>
          </w:tcPr>
          <w:p w14:paraId="2C0A24F8" w14:textId="77777777" w:rsidR="004C177F" w:rsidRDefault="00FA056E" w:rsidP="00285E4F">
            <w:pPr>
              <w:pStyle w:val="Titolo3"/>
              <w:ind w:left="171"/>
              <w:rPr>
                <w:rFonts w:eastAsia="Arial"/>
                <w:lang w:val="it" w:eastAsia="it-IT"/>
              </w:rPr>
            </w:pPr>
            <w:bookmarkStart w:id="20" w:name="_Toc211339703"/>
            <w:r w:rsidRPr="00071978">
              <w:rPr>
                <w:rFonts w:eastAsia="Arial"/>
                <w:lang w:val="it" w:eastAsia="it-IT"/>
              </w:rPr>
              <w:lastRenderedPageBreak/>
              <w:t>BOX 2</w:t>
            </w:r>
            <w:bookmarkEnd w:id="20"/>
            <w:r w:rsidRPr="00071978">
              <w:rPr>
                <w:rFonts w:eastAsia="Arial"/>
                <w:lang w:val="it" w:eastAsia="it-IT"/>
              </w:rPr>
              <w:t xml:space="preserve"> </w:t>
            </w:r>
          </w:p>
          <w:p w14:paraId="1D90A88C" w14:textId="558D628A" w:rsidR="00FA056E" w:rsidRPr="00071978" w:rsidRDefault="00FA056E" w:rsidP="00285E4F">
            <w:pPr>
              <w:pStyle w:val="Titolo3"/>
              <w:ind w:left="171"/>
              <w:rPr>
                <w:rFonts w:eastAsia="Arial"/>
                <w:lang w:val="it" w:eastAsia="it-IT"/>
              </w:rPr>
            </w:pPr>
            <w:bookmarkStart w:id="21" w:name="_Toc211339704"/>
            <w:r w:rsidRPr="00071978">
              <w:rPr>
                <w:rFonts w:eastAsia="Arial"/>
                <w:lang w:val="it" w:eastAsia="it-IT"/>
              </w:rPr>
              <w:t>Espressioni di facilitazione per la Fase 2</w:t>
            </w:r>
            <w:bookmarkEnd w:id="21"/>
          </w:p>
          <w:p w14:paraId="519EC6BE" w14:textId="77777777" w:rsidR="00FA056E" w:rsidRPr="00071978" w:rsidRDefault="00FA056E" w:rsidP="002F0286">
            <w:pPr>
              <w:pStyle w:val="Nessunaspaziatura"/>
              <w:numPr>
                <w:ilvl w:val="0"/>
                <w:numId w:val="4"/>
              </w:numPr>
              <w:ind w:left="1021"/>
              <w:rPr>
                <w:lang w:val="it" w:eastAsia="it-IT"/>
              </w:rPr>
            </w:pPr>
            <w:r w:rsidRPr="00071978">
              <w:rPr>
                <w:lang w:val="it" w:eastAsia="it-IT"/>
              </w:rPr>
              <w:t>“vi è mai capitato di dovervi presentare a qualcuno? Se sì quando?”</w:t>
            </w:r>
          </w:p>
          <w:p w14:paraId="533B5697" w14:textId="59B2B00D" w:rsidR="00FA056E" w:rsidRPr="00071978" w:rsidRDefault="00FA056E" w:rsidP="002F0286">
            <w:pPr>
              <w:pStyle w:val="Nessunaspaziatura"/>
              <w:numPr>
                <w:ilvl w:val="0"/>
                <w:numId w:val="4"/>
              </w:numPr>
              <w:ind w:left="1021"/>
              <w:rPr>
                <w:lang w:val="it" w:eastAsia="it-IT"/>
              </w:rPr>
            </w:pPr>
            <w:r w:rsidRPr="00071978">
              <w:rPr>
                <w:lang w:val="it" w:eastAsia="it-IT"/>
              </w:rPr>
              <w:t>“in futuro in quali situazioni vi potrebbe capitare di dovervi raccontare?”</w:t>
            </w:r>
          </w:p>
          <w:p w14:paraId="2675CA74" w14:textId="77777777" w:rsidR="00FA056E" w:rsidRPr="00071978" w:rsidRDefault="00FA056E" w:rsidP="002F0286">
            <w:pPr>
              <w:pStyle w:val="Nessunaspaziatura"/>
              <w:numPr>
                <w:ilvl w:val="0"/>
                <w:numId w:val="4"/>
              </w:numPr>
              <w:ind w:left="1021"/>
              <w:rPr>
                <w:lang w:val="it" w:eastAsia="it-IT"/>
              </w:rPr>
            </w:pPr>
            <w:r w:rsidRPr="00071978">
              <w:rPr>
                <w:lang w:val="it" w:eastAsia="it-IT"/>
              </w:rPr>
              <w:t>“a quale interlocutore preferireste presentarvi? è più facile presentarsi a chi non si conosce o a chi si conosce?”</w:t>
            </w:r>
          </w:p>
          <w:p w14:paraId="0FE497B0" w14:textId="77777777" w:rsidR="00FA056E" w:rsidRPr="00071978" w:rsidRDefault="00FA056E" w:rsidP="002F0286">
            <w:pPr>
              <w:pStyle w:val="Nessunaspaziatura"/>
              <w:numPr>
                <w:ilvl w:val="0"/>
                <w:numId w:val="4"/>
              </w:numPr>
              <w:ind w:left="1021"/>
              <w:rPr>
                <w:lang w:val="it" w:eastAsia="it-IT"/>
              </w:rPr>
            </w:pPr>
            <w:r w:rsidRPr="00071978">
              <w:rPr>
                <w:lang w:val="it" w:eastAsia="it-IT"/>
              </w:rPr>
              <w:t>“preferireste farlo a voce o scrivendo?”</w:t>
            </w:r>
          </w:p>
          <w:p w14:paraId="4F9C02B8" w14:textId="77777777" w:rsidR="00FA056E" w:rsidRPr="00071978" w:rsidRDefault="00FA056E" w:rsidP="002F0286">
            <w:pPr>
              <w:pStyle w:val="Nessunaspaziatura"/>
              <w:numPr>
                <w:ilvl w:val="0"/>
                <w:numId w:val="4"/>
              </w:numPr>
              <w:ind w:left="1021"/>
              <w:rPr>
                <w:lang w:val="it" w:eastAsia="it-IT"/>
              </w:rPr>
            </w:pPr>
            <w:r w:rsidRPr="00071978">
              <w:rPr>
                <w:lang w:val="it" w:eastAsia="it-IT"/>
              </w:rPr>
              <w:t>“il vostro problema sarebbe che avete poco da dire o troppo da dire?”</w:t>
            </w:r>
          </w:p>
          <w:p w14:paraId="2F212722" w14:textId="77777777" w:rsidR="00FA056E" w:rsidRPr="00071978" w:rsidRDefault="00FA056E" w:rsidP="002F0286">
            <w:pPr>
              <w:pStyle w:val="Nessunaspaziatura"/>
              <w:numPr>
                <w:ilvl w:val="0"/>
                <w:numId w:val="4"/>
              </w:numPr>
              <w:ind w:left="1021"/>
              <w:rPr>
                <w:lang w:val="it" w:eastAsia="it-IT"/>
              </w:rPr>
            </w:pPr>
            <w:r w:rsidRPr="00071978">
              <w:rPr>
                <w:lang w:val="it" w:eastAsia="it-IT"/>
              </w:rPr>
              <w:t>“qualcuno ha voglia di provare a condividere la sua presentazione?”</w:t>
            </w:r>
          </w:p>
          <w:p w14:paraId="25E71879" w14:textId="77777777" w:rsidR="00FA056E" w:rsidRPr="00071978" w:rsidRDefault="00FA056E" w:rsidP="002F0286">
            <w:pPr>
              <w:pStyle w:val="Nessunaspaziatura"/>
              <w:numPr>
                <w:ilvl w:val="0"/>
                <w:numId w:val="4"/>
              </w:numPr>
              <w:ind w:left="1021"/>
              <w:rPr>
                <w:lang w:val="it" w:eastAsia="it-IT"/>
              </w:rPr>
            </w:pPr>
            <w:r w:rsidRPr="00071978">
              <w:rPr>
                <w:lang w:val="it" w:eastAsia="it-IT"/>
              </w:rPr>
              <w:t>“la nostra promessa è che in questi minuti chi ascolta sarà solo orecchie e non avrà alcun diritto di giudicare quello che sentirà.”</w:t>
            </w:r>
          </w:p>
          <w:p w14:paraId="2DA29A9F" w14:textId="77777777" w:rsidR="00FA056E" w:rsidRPr="00071978" w:rsidRDefault="00FA056E" w:rsidP="002F0286">
            <w:pPr>
              <w:pStyle w:val="Nessunaspaziatura"/>
              <w:numPr>
                <w:ilvl w:val="0"/>
                <w:numId w:val="4"/>
              </w:numPr>
              <w:ind w:left="1021"/>
              <w:rPr>
                <w:lang w:val="it" w:eastAsia="it-IT"/>
              </w:rPr>
            </w:pPr>
            <w:r w:rsidRPr="00071978">
              <w:rPr>
                <w:lang w:val="it" w:eastAsia="it-IT"/>
              </w:rPr>
              <w:t>“ho apprezzato come sei riuscito/a a…”</w:t>
            </w:r>
          </w:p>
          <w:p w14:paraId="5212963C" w14:textId="77777777" w:rsidR="00FA056E" w:rsidRPr="00071978" w:rsidRDefault="00FA056E" w:rsidP="002F0286">
            <w:pPr>
              <w:pStyle w:val="Nessunaspaziatura"/>
              <w:numPr>
                <w:ilvl w:val="0"/>
                <w:numId w:val="4"/>
              </w:numPr>
              <w:ind w:left="1021"/>
              <w:rPr>
                <w:lang w:val="it" w:eastAsia="it-IT"/>
              </w:rPr>
            </w:pPr>
            <w:r w:rsidRPr="00071978">
              <w:rPr>
                <w:lang w:val="it" w:eastAsia="it-IT"/>
              </w:rPr>
              <w:t>“mi ha convinto quando hai detto…”</w:t>
            </w:r>
          </w:p>
          <w:p w14:paraId="2E1A58C9" w14:textId="77777777" w:rsidR="00FA056E" w:rsidRPr="00071978" w:rsidRDefault="00FA056E" w:rsidP="002F0286">
            <w:pPr>
              <w:pStyle w:val="Nessunaspaziatura"/>
              <w:numPr>
                <w:ilvl w:val="0"/>
                <w:numId w:val="4"/>
              </w:numPr>
              <w:ind w:left="1021"/>
              <w:rPr>
                <w:lang w:val="it" w:eastAsia="it-IT"/>
              </w:rPr>
            </w:pPr>
            <w:r w:rsidRPr="00071978">
              <w:rPr>
                <w:lang w:val="it" w:eastAsia="it-IT"/>
              </w:rPr>
              <w:t>“pensi che questo sia il risultato migliore che puoi ottenere o è migliorabile? Se sì come?”</w:t>
            </w:r>
          </w:p>
          <w:p w14:paraId="43CCDA75" w14:textId="77777777" w:rsidR="00FA056E" w:rsidRPr="00071978" w:rsidRDefault="00FA056E" w:rsidP="002F0286">
            <w:pPr>
              <w:pStyle w:val="Nessunaspaziatura"/>
              <w:numPr>
                <w:ilvl w:val="0"/>
                <w:numId w:val="4"/>
              </w:numPr>
              <w:ind w:left="1021"/>
              <w:rPr>
                <w:lang w:val="it" w:eastAsia="it-IT"/>
              </w:rPr>
            </w:pPr>
            <w:r w:rsidRPr="00071978">
              <w:rPr>
                <w:lang w:val="it" w:eastAsia="it-IT"/>
              </w:rPr>
              <w:t>“pensi ti possa essere utile un contributo dalla classe per migliorare? Da chi lo vorresti? Qui in pubblico o in privato?”</w:t>
            </w:r>
          </w:p>
          <w:p w14:paraId="07CFD145" w14:textId="77777777" w:rsidR="00FA056E" w:rsidRDefault="00FA056E" w:rsidP="002F0286">
            <w:pPr>
              <w:pStyle w:val="Nessunaspaziatura"/>
              <w:numPr>
                <w:ilvl w:val="0"/>
                <w:numId w:val="4"/>
              </w:numPr>
              <w:ind w:left="1021"/>
              <w:rPr>
                <w:lang w:val="it" w:eastAsia="it-IT"/>
              </w:rPr>
            </w:pPr>
            <w:r w:rsidRPr="00071978">
              <w:rPr>
                <w:lang w:val="it" w:eastAsia="it-IT"/>
              </w:rPr>
              <w:t>“Grazie per averci condiviso il tuo lavoro.”</w:t>
            </w:r>
          </w:p>
          <w:p w14:paraId="24E58044" w14:textId="77777777" w:rsidR="001176EA" w:rsidRPr="00071978" w:rsidRDefault="001176EA" w:rsidP="001176EA">
            <w:pPr>
              <w:pStyle w:val="Nessunaspaziatura"/>
              <w:ind w:left="1021"/>
              <w:rPr>
                <w:lang w:val="it" w:eastAsia="it-IT"/>
              </w:rPr>
            </w:pPr>
          </w:p>
        </w:tc>
      </w:tr>
    </w:tbl>
    <w:p w14:paraId="408C2345" w14:textId="77777777" w:rsidR="00FA056E" w:rsidRPr="00071978" w:rsidRDefault="00FA056E" w:rsidP="00FA056E">
      <w:pPr>
        <w:spacing w:after="60" w:line="360" w:lineRule="auto"/>
        <w:jc w:val="both"/>
        <w:rPr>
          <w:rFonts w:ascii="Barlow" w:eastAsia="Arial" w:hAnsi="Barlow" w:cs="Arial"/>
          <w:b/>
          <w:kern w:val="0"/>
          <w:sz w:val="28"/>
          <w:szCs w:val="28"/>
          <w:lang w:val="it" w:eastAsia="it-IT"/>
          <w14:ligatures w14:val="none"/>
        </w:rPr>
      </w:pPr>
      <w:r w:rsidRPr="00071978">
        <w:rPr>
          <w:rFonts w:ascii="Barlow" w:eastAsia="Arial" w:hAnsi="Barlow" w:cs="Arial"/>
          <w:kern w:val="0"/>
          <w:lang w:val="it" w:eastAsia="it-IT"/>
          <w14:ligatures w14:val="none"/>
        </w:rPr>
        <w:br w:type="page"/>
      </w:r>
    </w:p>
    <w:p w14:paraId="25105BA7" w14:textId="39FC1A5D" w:rsidR="00FA056E" w:rsidRPr="00303E6F" w:rsidRDefault="00FA056E" w:rsidP="00303E6F">
      <w:pPr>
        <w:pStyle w:val="Titolo1"/>
        <w:rPr>
          <w:rFonts w:eastAsia="Arial"/>
          <w:lang w:val="it" w:eastAsia="it-IT"/>
        </w:rPr>
      </w:pPr>
      <w:bookmarkStart w:id="22" w:name="_Toc208248457"/>
      <w:bookmarkStart w:id="23" w:name="_Toc211339705"/>
      <w:r w:rsidRPr="00071978">
        <w:rPr>
          <w:rFonts w:eastAsia="Arial"/>
          <w:lang w:val="it" w:eastAsia="it-IT"/>
        </w:rPr>
        <w:lastRenderedPageBreak/>
        <w:t>Fase 3 - Esplorare</w:t>
      </w:r>
      <w:bookmarkEnd w:id="22"/>
      <w:bookmarkEnd w:id="23"/>
    </w:p>
    <w:p w14:paraId="7F98DF8B" w14:textId="77777777" w:rsidR="00FA056E" w:rsidRPr="00071978" w:rsidRDefault="00FA056E" w:rsidP="00285E4F">
      <w:pPr>
        <w:pStyle w:val="Titolo2"/>
        <w:rPr>
          <w:rFonts w:eastAsia="Arial"/>
          <w:lang w:val="it" w:eastAsia="it-IT"/>
        </w:rPr>
      </w:pPr>
      <w:bookmarkStart w:id="24" w:name="_Toc208248458"/>
      <w:bookmarkStart w:id="25" w:name="_Toc211339706"/>
      <w:r w:rsidRPr="00071978">
        <w:rPr>
          <w:rFonts w:eastAsia="Arial"/>
          <w:lang w:val="it" w:eastAsia="it-IT"/>
        </w:rPr>
        <w:t>Contenuti</w:t>
      </w:r>
      <w:bookmarkEnd w:id="24"/>
      <w:bookmarkEnd w:id="25"/>
    </w:p>
    <w:p w14:paraId="26C4DB72" w14:textId="77777777" w:rsidR="00FA056E" w:rsidRPr="00071978" w:rsidRDefault="00FA056E" w:rsidP="00285E4F">
      <w:pPr>
        <w:pStyle w:val="Nessunaspaziatura"/>
        <w:jc w:val="both"/>
        <w:rPr>
          <w:lang w:val="it" w:eastAsia="it-IT"/>
        </w:rPr>
      </w:pPr>
      <w:r w:rsidRPr="00071978">
        <w:rPr>
          <w:lang w:val="it" w:eastAsia="it-IT"/>
        </w:rPr>
        <w:t xml:space="preserve">La </w:t>
      </w:r>
      <w:r w:rsidRPr="00071978">
        <w:rPr>
          <w:b/>
          <w:lang w:val="it" w:eastAsia="it-IT"/>
        </w:rPr>
        <w:t xml:space="preserve">Fase 3 - Esplorare </w:t>
      </w:r>
      <w:r w:rsidRPr="00071978">
        <w:rPr>
          <w:lang w:val="it" w:eastAsia="it-IT"/>
        </w:rPr>
        <w:t>porta l’esplorazione dello studente e della studentessa verso l’esterno e tutto quello che è stato raccolto e raccontato su interessi, abilità e valori viene messo in contatto con il mondo del lavoro e degli studi post-diploma. Questo tipo di lavoro viene svolto chiedendo al partecipante di rispondere alle 3 seguenti domande:</w:t>
      </w:r>
    </w:p>
    <w:p w14:paraId="6923794E" w14:textId="77777777" w:rsidR="00FA056E" w:rsidRPr="00071978" w:rsidRDefault="00FA056E" w:rsidP="002F0286">
      <w:pPr>
        <w:pStyle w:val="Nessunaspaziatura"/>
        <w:numPr>
          <w:ilvl w:val="0"/>
          <w:numId w:val="5"/>
        </w:numPr>
        <w:jc w:val="both"/>
        <w:rPr>
          <w:i/>
          <w:lang w:val="it" w:eastAsia="it-IT"/>
        </w:rPr>
      </w:pPr>
      <w:r w:rsidRPr="00071978">
        <w:rPr>
          <w:i/>
          <w:lang w:val="it" w:eastAsia="it-IT"/>
        </w:rPr>
        <w:t>Domanda ES1: Riprendendo l’interesse, il valore e l’abilità descritti nella fase 1, quali di questi trovano corrispondenza in un percorso di studio o in qualche settore o ambito professionale?</w:t>
      </w:r>
    </w:p>
    <w:p w14:paraId="10F19DD3" w14:textId="77777777" w:rsidR="00FA056E" w:rsidRPr="00071978" w:rsidRDefault="00FA056E" w:rsidP="002F0286">
      <w:pPr>
        <w:pStyle w:val="Nessunaspaziatura"/>
        <w:numPr>
          <w:ilvl w:val="0"/>
          <w:numId w:val="5"/>
        </w:numPr>
        <w:jc w:val="both"/>
        <w:rPr>
          <w:i/>
          <w:lang w:val="it" w:eastAsia="it-IT"/>
        </w:rPr>
      </w:pPr>
      <w:r w:rsidRPr="00071978">
        <w:rPr>
          <w:i/>
          <w:lang w:val="it" w:eastAsia="it-IT"/>
        </w:rPr>
        <w:t>Domanda ES2: Quali domande faresti ad una persona che ha costruito la propria professione intorno al proprio interesse, al proprio valore o ad una propria abilità?</w:t>
      </w:r>
    </w:p>
    <w:p w14:paraId="20405E21" w14:textId="77777777" w:rsidR="00FA056E" w:rsidRPr="00071978" w:rsidRDefault="00FA056E" w:rsidP="002F0286">
      <w:pPr>
        <w:pStyle w:val="Nessunaspaziatura"/>
        <w:numPr>
          <w:ilvl w:val="0"/>
          <w:numId w:val="5"/>
        </w:numPr>
        <w:jc w:val="both"/>
        <w:rPr>
          <w:i/>
          <w:lang w:val="it" w:eastAsia="it-IT"/>
        </w:rPr>
      </w:pPr>
      <w:r w:rsidRPr="00071978">
        <w:rPr>
          <w:i/>
          <w:lang w:val="it" w:eastAsia="it-IT"/>
        </w:rPr>
        <w:t>Domanda ES3: Chi ti potrebbe aiutare a sviluppare il tuo interesse, il tuo valore o la tua abilità verso una professione o verso i traguardi che tu desideri?</w:t>
      </w:r>
    </w:p>
    <w:p w14:paraId="6067CD7C" w14:textId="77777777" w:rsidR="00FA056E" w:rsidRPr="00071978" w:rsidRDefault="00FA056E" w:rsidP="00285E4F">
      <w:pPr>
        <w:pStyle w:val="Nessunaspaziatura"/>
        <w:jc w:val="both"/>
        <w:rPr>
          <w:lang w:val="it" w:eastAsia="it-IT"/>
        </w:rPr>
      </w:pPr>
      <w:r w:rsidRPr="00071978">
        <w:rPr>
          <w:lang w:val="it" w:eastAsia="it-IT"/>
        </w:rPr>
        <w:t xml:space="preserve">L’utilizzo di queste domande ha come obiettivo quello di utilizzare il patrimonio di conoscenza di sé (interessi, abilità e valori) per esplorare altre CMS come ad esempio </w:t>
      </w:r>
      <w:r w:rsidRPr="00071978">
        <w:rPr>
          <w:i/>
          <w:lang w:val="it" w:eastAsia="it-IT"/>
        </w:rPr>
        <w:t>la mentalità rivolta a credere nel proprio ed altrui potenziale per poter continuare a progredire</w:t>
      </w:r>
      <w:r w:rsidRPr="00071978">
        <w:rPr>
          <w:lang w:val="it" w:eastAsia="it-IT"/>
        </w:rPr>
        <w:t xml:space="preserve">; </w:t>
      </w:r>
      <w:r w:rsidRPr="00071978">
        <w:rPr>
          <w:i/>
          <w:lang w:val="it" w:eastAsia="it-IT"/>
        </w:rPr>
        <w:t>la comprensione di come le persone possano essere condizionate dagli eventi e quali siano gli effetti di questi condizionamenti</w:t>
      </w:r>
      <w:r w:rsidRPr="00071978">
        <w:rPr>
          <w:lang w:val="it" w:eastAsia="it-IT"/>
        </w:rPr>
        <w:t xml:space="preserve">; </w:t>
      </w:r>
      <w:r w:rsidRPr="00071978">
        <w:rPr>
          <w:i/>
          <w:lang w:val="it" w:eastAsia="it-IT"/>
        </w:rPr>
        <w:t>promuovere la conoscenza delle diverse vocazioni ed opportunità di carriera in un mercato del lavoro in continuo mutamento</w:t>
      </w:r>
      <w:r w:rsidRPr="00071978">
        <w:rPr>
          <w:lang w:val="it" w:eastAsia="it-IT"/>
        </w:rPr>
        <w:t xml:space="preserve">; </w:t>
      </w:r>
      <w:r w:rsidRPr="00071978">
        <w:rPr>
          <w:i/>
          <w:lang w:val="it" w:eastAsia="it-IT"/>
        </w:rPr>
        <w:t>di previsione dei rischi connessi ad un percorso</w:t>
      </w:r>
      <w:r w:rsidRPr="00071978">
        <w:rPr>
          <w:lang w:val="it" w:eastAsia="it-IT"/>
        </w:rPr>
        <w:t>; ecc…</w:t>
      </w:r>
    </w:p>
    <w:p w14:paraId="0943026A" w14:textId="77777777" w:rsidR="00FA056E" w:rsidRPr="00071978" w:rsidRDefault="00FA056E" w:rsidP="00FA056E">
      <w:pPr>
        <w:spacing w:after="60" w:line="360" w:lineRule="auto"/>
        <w:jc w:val="both"/>
        <w:rPr>
          <w:rFonts w:ascii="Barlow" w:eastAsia="Arial" w:hAnsi="Barlow" w:cs="Arial"/>
          <w:kern w:val="0"/>
          <w:lang w:val="it" w:eastAsia="it-IT"/>
          <w14:ligatures w14:val="none"/>
        </w:rPr>
      </w:pPr>
    </w:p>
    <w:p w14:paraId="6AC0535A" w14:textId="77777777" w:rsidR="00FA056E" w:rsidRPr="00071978" w:rsidRDefault="00FA056E" w:rsidP="00285E4F">
      <w:pPr>
        <w:pStyle w:val="Titolo2"/>
        <w:rPr>
          <w:rFonts w:eastAsia="Arial"/>
          <w:lang w:val="it" w:eastAsia="it-IT"/>
        </w:rPr>
      </w:pPr>
      <w:bookmarkStart w:id="26" w:name="_Toc208248459"/>
      <w:bookmarkStart w:id="27" w:name="_Toc211339707"/>
      <w:r w:rsidRPr="00071978">
        <w:rPr>
          <w:rFonts w:eastAsia="Arial"/>
          <w:lang w:val="it" w:eastAsia="it-IT"/>
        </w:rPr>
        <w:t>Suggerimenti per la facilitazione</w:t>
      </w:r>
      <w:bookmarkEnd w:id="26"/>
      <w:bookmarkEnd w:id="27"/>
    </w:p>
    <w:p w14:paraId="6F4AA266" w14:textId="76B9AB9A" w:rsidR="00FA056E" w:rsidRPr="00071978" w:rsidRDefault="00FA056E" w:rsidP="00285E4F">
      <w:pPr>
        <w:pStyle w:val="Nessunaspaziatura"/>
        <w:jc w:val="both"/>
        <w:rPr>
          <w:lang w:val="it" w:eastAsia="it-IT"/>
        </w:rPr>
      </w:pPr>
      <w:r w:rsidRPr="00071978">
        <w:rPr>
          <w:lang w:val="it" w:eastAsia="it-IT"/>
        </w:rPr>
        <w:t xml:space="preserve">Dalle domande emerge chiaramente che il grado di legame con il mondo del lavoro e degli studi post-diploma </w:t>
      </w:r>
      <w:r w:rsidR="006A4DFB" w:rsidRPr="00071978">
        <w:rPr>
          <w:lang w:val="it" w:eastAsia="it-IT"/>
        </w:rPr>
        <w:t xml:space="preserve">viene sempre deciso dalla </w:t>
      </w:r>
      <w:r w:rsidR="007837E5" w:rsidRPr="00071978">
        <w:rPr>
          <w:lang w:val="it" w:eastAsia="it-IT"/>
        </w:rPr>
        <w:t>studentessa o da</w:t>
      </w:r>
      <w:r w:rsidRPr="00071978">
        <w:rPr>
          <w:lang w:val="it" w:eastAsia="it-IT"/>
        </w:rPr>
        <w:t>l</w:t>
      </w:r>
      <w:r w:rsidR="007837E5" w:rsidRPr="00071978">
        <w:rPr>
          <w:lang w:val="it" w:eastAsia="it-IT"/>
        </w:rPr>
        <w:t>lo</w:t>
      </w:r>
      <w:r w:rsidRPr="00071978">
        <w:rPr>
          <w:lang w:val="it" w:eastAsia="it-IT"/>
        </w:rPr>
        <w:t xml:space="preserve"> studente. Infatti, possiamo pensare che alla domanda ES1 la risposta possa riferirsi ad un percorso professionale o formativo preciso oppure a qualcosa di molto più aperto dove la persona si limita a immaginare luoghi e tempi di vita futura ancora ampiamente da progettare e definire. Pertanto, in fase di eventuale condivisione noi potremmo trovare che l’interesse per la meccanica venga messo in relazione più mirata ad un percorso di studi in ingegneria o al lavoro in un’ officina conosciuta in stage così come all’idea più vaga di trovare un lavoro per andare a vivere da solo o andare all’estero a cercare fortuna. Obiettivo quindi di qualsiasi facilitazione, sempre tenendo fermo il clima di sospensione di giudizio e di ascolto, sarà quello di fare emergere le diversità di prospettive future all’interno del contesto classe stimolando così, sia le progettualità più definite che quelle più vaghe, ad ispirarsi reciprocamente. Infatti, potendo raccogliere i diversi collegamenti tra interessi, abilità e valori con il mondo esterno, gli studenti e le studentesse con le idee più chiare e definite potranno contaminarsi di suggestioni di più ampio respiro, </w:t>
      </w:r>
      <w:r w:rsidRPr="00071978">
        <w:rPr>
          <w:lang w:val="it" w:eastAsia="it-IT"/>
        </w:rPr>
        <w:lastRenderedPageBreak/>
        <w:t>mentre coloro che faticano a “tenere i piedi per terra” potranno trovare suggerimenti su come rendere più operativo il proprio futuro. Anche in questo caso possiamo aiutare gli studenti e le studentesse con l’uso di una mappa come quella prevista nella Fase 1 ad esempio disegnando un cerchio al centro della lavagna che rappresenta l’area di interesse di uno studente o studentessa che ha deciso di raccontarsi in classe e chiedere agli altri di posizionarsi di conseguenza oppure di mappare le risposte sulla base del grado di concretezza. Anche in questo caso le mappature non andranno a definire la qualità delle risposte</w:t>
      </w:r>
      <w:r w:rsidR="00804FB1" w:rsidRPr="00071978">
        <w:rPr>
          <w:lang w:val="it" w:eastAsia="it-IT"/>
        </w:rPr>
        <w:t>,</w:t>
      </w:r>
      <w:r w:rsidRPr="00071978">
        <w:rPr>
          <w:lang w:val="it" w:eastAsia="it-IT"/>
        </w:rPr>
        <w:t xml:space="preserve"> ma avranno la funzione di stimolare ogni singolo/a studente/essa a proseguire la sua esplorazione: chi avrà un progetto molto concreto potrà essere spronato a valutare anche opzioni che magari sono state frettolosamente archiviate per dover mantener fede alla storicità delle proprie vocazioni; chi ha un’ idea ancora molto indefinita potrà cercare di costruire le tappe concrete che possano rendere più raggiungibile quel traguardo.</w:t>
      </w:r>
    </w:p>
    <w:p w14:paraId="1D4502D1" w14:textId="77777777" w:rsidR="00FA056E" w:rsidRPr="00071978" w:rsidRDefault="00FA056E" w:rsidP="00285E4F">
      <w:pPr>
        <w:pStyle w:val="Nessunaspaziatura"/>
        <w:jc w:val="both"/>
        <w:rPr>
          <w:lang w:val="it" w:eastAsia="it-IT"/>
        </w:rPr>
      </w:pPr>
      <w:r w:rsidRPr="00071978">
        <w:rPr>
          <w:lang w:val="it" w:eastAsia="it-IT"/>
        </w:rPr>
        <w:t xml:space="preserve">Uno dei limiti principali della Fase 3 è che studenti e studentesse abbiano troppe poche informazioni su mondo del lavoro e studi post-diploma per costruire le loro risposte. </w:t>
      </w:r>
    </w:p>
    <w:p w14:paraId="7B89C4CB" w14:textId="77777777" w:rsidR="00FA056E" w:rsidRPr="00071978" w:rsidRDefault="00FA056E" w:rsidP="00285E4F">
      <w:pPr>
        <w:pStyle w:val="Nessunaspaziatura"/>
        <w:jc w:val="both"/>
        <w:rPr>
          <w:lang w:val="it" w:eastAsia="it-IT"/>
        </w:rPr>
      </w:pPr>
      <w:r w:rsidRPr="00071978">
        <w:rPr>
          <w:lang w:val="it" w:eastAsia="it-IT"/>
        </w:rPr>
        <w:t xml:space="preserve">Per questo abbiamo ritenuto utile fornire al/alla docente supporto per creare punti di contatto tra la classe e “il mondo esterno”, valorizzando al meglio le risorse informative messe a disposizione dalla scuola e dagli enti che erogano azioni orientative e che per comodità abbiamo classificato in due tipologie: </w:t>
      </w:r>
      <w:r w:rsidRPr="00071978">
        <w:rPr>
          <w:b/>
          <w:lang w:val="it" w:eastAsia="it-IT"/>
        </w:rPr>
        <w:t>Testimonianze</w:t>
      </w:r>
      <w:r w:rsidRPr="00071978">
        <w:rPr>
          <w:lang w:val="it" w:eastAsia="it-IT"/>
        </w:rPr>
        <w:t xml:space="preserve"> e </w:t>
      </w:r>
      <w:r w:rsidRPr="00071978">
        <w:rPr>
          <w:b/>
          <w:lang w:val="it" w:eastAsia="it-IT"/>
        </w:rPr>
        <w:t>Formazione</w:t>
      </w:r>
      <w:r w:rsidRPr="00071978">
        <w:rPr>
          <w:lang w:val="it" w:eastAsia="it-IT"/>
        </w:rPr>
        <w:t>.</w:t>
      </w:r>
    </w:p>
    <w:p w14:paraId="6F4F9AC7" w14:textId="068A4405" w:rsidR="00FA056E" w:rsidRPr="00071978" w:rsidRDefault="00FA056E" w:rsidP="00285E4F">
      <w:pPr>
        <w:pStyle w:val="Nessunaspaziatura"/>
        <w:jc w:val="both"/>
        <w:rPr>
          <w:lang w:val="it" w:eastAsia="it-IT"/>
        </w:rPr>
      </w:pPr>
      <w:r w:rsidRPr="00071978">
        <w:rPr>
          <w:lang w:val="it" w:eastAsia="it-IT"/>
        </w:rPr>
        <w:t xml:space="preserve">Nel primo caso facciamo riferimento a tutte quelle attività di </w:t>
      </w:r>
      <w:r w:rsidRPr="00071978">
        <w:rPr>
          <w:b/>
          <w:lang w:val="it" w:eastAsia="it-IT"/>
        </w:rPr>
        <w:t>Testimonianza</w:t>
      </w:r>
      <w:r w:rsidRPr="00071978">
        <w:rPr>
          <w:lang w:val="it" w:eastAsia="it-IT"/>
        </w:rPr>
        <w:t xml:space="preserve"> che vedono coinvolti gli studenti e le studentesse in </w:t>
      </w:r>
      <w:r w:rsidRPr="00071978">
        <w:rPr>
          <w:i/>
          <w:lang w:val="it" w:eastAsia="it-IT"/>
        </w:rPr>
        <w:t>visite aziendali</w:t>
      </w:r>
      <w:r w:rsidR="00132B48" w:rsidRPr="00071978">
        <w:rPr>
          <w:lang w:val="it" w:eastAsia="it-IT"/>
        </w:rPr>
        <w:t>,</w:t>
      </w:r>
      <w:r w:rsidRPr="00071978">
        <w:rPr>
          <w:lang w:val="it" w:eastAsia="it-IT"/>
        </w:rPr>
        <w:t xml:space="preserve"> </w:t>
      </w:r>
      <w:r w:rsidRPr="00071978">
        <w:rPr>
          <w:i/>
          <w:lang w:val="it" w:eastAsia="it-IT"/>
        </w:rPr>
        <w:t>incontri con professionisti</w:t>
      </w:r>
      <w:r w:rsidR="00132B48" w:rsidRPr="00071978">
        <w:rPr>
          <w:lang w:val="it" w:eastAsia="it-IT"/>
        </w:rPr>
        <w:t>,</w:t>
      </w:r>
      <w:r w:rsidRPr="00071978">
        <w:rPr>
          <w:lang w:val="it" w:eastAsia="it-IT"/>
        </w:rPr>
        <w:t xml:space="preserve"> </w:t>
      </w:r>
      <w:r w:rsidRPr="00071978">
        <w:rPr>
          <w:i/>
          <w:lang w:val="it" w:eastAsia="it-IT"/>
        </w:rPr>
        <w:t>incontri con il mondo dell’università e della formazione</w:t>
      </w:r>
      <w:r w:rsidRPr="00071978">
        <w:rPr>
          <w:lang w:val="it" w:eastAsia="it-IT"/>
        </w:rPr>
        <w:t>, tutte iniziative che, nonostante possano fornire molti stimoli alla progettazione del proprio futuro, talvolta non vengono valorizzate a pieno dagli studenti e dalle studentesse.</w:t>
      </w:r>
    </w:p>
    <w:p w14:paraId="5BF1A805" w14:textId="37834C6D" w:rsidR="00FA056E" w:rsidRPr="00071978" w:rsidRDefault="00FA056E" w:rsidP="00285E4F">
      <w:pPr>
        <w:pStyle w:val="Nessunaspaziatura"/>
        <w:jc w:val="both"/>
        <w:rPr>
          <w:lang w:val="it" w:eastAsia="it-IT"/>
        </w:rPr>
      </w:pPr>
      <w:r w:rsidRPr="00071978">
        <w:rPr>
          <w:lang w:val="it" w:eastAsia="it-IT"/>
        </w:rPr>
        <w:t xml:space="preserve">Nel secondo caso parliamo degli interventi </w:t>
      </w:r>
      <w:r w:rsidRPr="00071978">
        <w:rPr>
          <w:b/>
          <w:lang w:val="it" w:eastAsia="it-IT"/>
        </w:rPr>
        <w:t xml:space="preserve">in classe con moduli formativi in presenza o online </w:t>
      </w:r>
      <w:r w:rsidRPr="00071978">
        <w:rPr>
          <w:lang w:val="it" w:eastAsia="it-IT"/>
        </w:rPr>
        <w:t>che possono essere erogati anche attraverso la</w:t>
      </w:r>
      <w:r w:rsidRPr="00071978">
        <w:rPr>
          <w:b/>
          <w:lang w:val="it" w:eastAsia="it-IT"/>
        </w:rPr>
        <w:t xml:space="preserve"> piattaforma EDU.LTO</w:t>
      </w:r>
      <w:r w:rsidR="00132B48" w:rsidRPr="00071978">
        <w:rPr>
          <w:lang w:val="it" w:eastAsia="it-IT"/>
        </w:rPr>
        <w:t>,</w:t>
      </w:r>
      <w:r w:rsidRPr="00071978">
        <w:rPr>
          <w:lang w:val="it" w:eastAsia="it-IT"/>
        </w:rPr>
        <w:t xml:space="preserve"> un servizio continuativo sempre attivabile nelle classi dalle</w:t>
      </w:r>
      <w:r w:rsidR="0061438E" w:rsidRPr="00071978">
        <w:rPr>
          <w:lang w:val="it" w:eastAsia="it-IT"/>
        </w:rPr>
        <w:t>/dai</w:t>
      </w:r>
      <w:r w:rsidRPr="00071978">
        <w:rPr>
          <w:lang w:val="it" w:eastAsia="it-IT"/>
        </w:rPr>
        <w:t xml:space="preserve"> docenti e/o direttamente </w:t>
      </w:r>
      <w:r w:rsidR="0061438E" w:rsidRPr="00071978">
        <w:rPr>
          <w:lang w:val="it" w:eastAsia="it-IT"/>
        </w:rPr>
        <w:t xml:space="preserve">dalle studentesse e </w:t>
      </w:r>
      <w:r w:rsidRPr="00071978">
        <w:rPr>
          <w:lang w:val="it" w:eastAsia="it-IT"/>
        </w:rPr>
        <w:t>dagli studenti</w:t>
      </w:r>
      <w:r w:rsidR="00A56927" w:rsidRPr="00071978">
        <w:rPr>
          <w:lang w:val="it" w:eastAsia="it-IT"/>
        </w:rPr>
        <w:t>, l</w:t>
      </w:r>
      <w:r w:rsidRPr="00071978">
        <w:rPr>
          <w:lang w:val="it" w:eastAsia="it-IT"/>
        </w:rPr>
        <w:t>a piattaforma raccoglie</w:t>
      </w:r>
      <w:r w:rsidR="00A56927" w:rsidRPr="00071978">
        <w:rPr>
          <w:lang w:val="it" w:eastAsia="it-IT"/>
        </w:rPr>
        <w:t>, infatti,</w:t>
      </w:r>
      <w:r w:rsidRPr="00071978">
        <w:rPr>
          <w:lang w:val="it" w:eastAsia="it-IT"/>
        </w:rPr>
        <w:t xml:space="preserve"> proposte formative e di orientamento utili allo sviluppo delle competenze di carriera. Nel Taccuino è stato creato un approfondimento che fornisce informazioni a studenti e studentesse per l’accesso alla piattaforma e l’esplorazione dei vari contenuti, fruibili gratuitamente e in autonomia in forma di webinar in diretta o e-learning asincrono e con la possibilità </w:t>
      </w:r>
      <w:r w:rsidR="00FE083A" w:rsidRPr="00071978">
        <w:rPr>
          <w:lang w:val="it" w:eastAsia="it-IT"/>
        </w:rPr>
        <w:t xml:space="preserve">di </w:t>
      </w:r>
      <w:r w:rsidRPr="00071978">
        <w:rPr>
          <w:lang w:val="it" w:eastAsia="it-IT"/>
        </w:rPr>
        <w:t>ottenere in automatico un attestato personale di partecipazione al termine di ciascun modulo.</w:t>
      </w:r>
    </w:p>
    <w:p w14:paraId="60C7BF07" w14:textId="35DDB517" w:rsidR="001176EA" w:rsidRDefault="00FA056E" w:rsidP="00285E4F">
      <w:pPr>
        <w:pStyle w:val="Nessunaspaziatura"/>
        <w:jc w:val="both"/>
        <w:rPr>
          <w:lang w:val="it" w:eastAsia="it-IT"/>
        </w:rPr>
      </w:pPr>
      <w:r w:rsidRPr="00071978">
        <w:rPr>
          <w:lang w:val="it" w:eastAsia="it-IT"/>
        </w:rPr>
        <w:t xml:space="preserve">Nel BOX 3 abbiamo dedicato due </w:t>
      </w:r>
      <w:r w:rsidRPr="00071978">
        <w:rPr>
          <w:b/>
          <w:lang w:val="it" w:eastAsia="it-IT"/>
        </w:rPr>
        <w:t>Focus</w:t>
      </w:r>
      <w:r w:rsidRPr="00071978">
        <w:rPr>
          <w:lang w:val="it" w:eastAsia="it-IT"/>
        </w:rPr>
        <w:t xml:space="preserve"> alle azioni di facilitazioni che i/le docenti possono svolgere per valorizzare un’esperienza di </w:t>
      </w:r>
      <w:r w:rsidRPr="00071978">
        <w:rPr>
          <w:b/>
          <w:lang w:val="it" w:eastAsia="it-IT"/>
        </w:rPr>
        <w:t xml:space="preserve">Testimonianza </w:t>
      </w:r>
      <w:r w:rsidRPr="00071978">
        <w:rPr>
          <w:lang w:val="it" w:eastAsia="it-IT"/>
        </w:rPr>
        <w:t xml:space="preserve">o di </w:t>
      </w:r>
      <w:r w:rsidRPr="00071978">
        <w:rPr>
          <w:b/>
          <w:lang w:val="it" w:eastAsia="it-IT"/>
        </w:rPr>
        <w:t>Formazione</w:t>
      </w:r>
      <w:r w:rsidRPr="00071978">
        <w:rPr>
          <w:lang w:val="it" w:eastAsia="it-IT"/>
        </w:rPr>
        <w:t xml:space="preserve"> con gli studenti e le studentesse.</w:t>
      </w:r>
    </w:p>
    <w:p w14:paraId="15790D6C" w14:textId="77777777" w:rsidR="001176EA" w:rsidRDefault="001176EA">
      <w:pPr>
        <w:rPr>
          <w:rFonts w:ascii="Barlow" w:hAnsi="Barlow"/>
          <w:color w:val="1D1D1B"/>
          <w:lang w:val="it" w:eastAsia="it-IT"/>
        </w:rPr>
      </w:pPr>
      <w:r>
        <w:rPr>
          <w:lang w:val="it" w:eastAsia="it-IT"/>
        </w:rPr>
        <w:br w:type="page"/>
      </w:r>
    </w:p>
    <w:tbl>
      <w:tblPr>
        <w:tblW w:w="87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79"/>
      </w:tblGrid>
      <w:tr w:rsidR="00FA056E" w:rsidRPr="00071978" w14:paraId="154C0492" w14:textId="77777777" w:rsidTr="005D244F">
        <w:tc>
          <w:tcPr>
            <w:tcW w:w="8779" w:type="dxa"/>
            <w:tcMar>
              <w:top w:w="100" w:type="dxa"/>
              <w:left w:w="100" w:type="dxa"/>
              <w:bottom w:w="100" w:type="dxa"/>
              <w:right w:w="100" w:type="dxa"/>
            </w:tcMar>
          </w:tcPr>
          <w:p w14:paraId="7515A6EB" w14:textId="77777777" w:rsidR="00FA056E" w:rsidRPr="00071978" w:rsidRDefault="00FA056E" w:rsidP="001176EA">
            <w:pPr>
              <w:pStyle w:val="Titolo3"/>
              <w:ind w:left="316"/>
              <w:rPr>
                <w:rFonts w:eastAsia="Arial"/>
                <w:lang w:val="it" w:eastAsia="it-IT"/>
              </w:rPr>
            </w:pPr>
            <w:bookmarkStart w:id="28" w:name="_Toc211339708"/>
            <w:r w:rsidRPr="00071978">
              <w:rPr>
                <w:rFonts w:eastAsia="Arial"/>
                <w:lang w:val="it" w:eastAsia="it-IT"/>
              </w:rPr>
              <w:lastRenderedPageBreak/>
              <w:t>BOX 3</w:t>
            </w:r>
            <w:bookmarkEnd w:id="28"/>
            <w:r w:rsidRPr="00071978">
              <w:rPr>
                <w:rFonts w:eastAsia="Arial"/>
                <w:lang w:val="it" w:eastAsia="it-IT"/>
              </w:rPr>
              <w:t xml:space="preserve"> </w:t>
            </w:r>
          </w:p>
          <w:p w14:paraId="5AB1735D" w14:textId="77777777" w:rsidR="00FA056E" w:rsidRPr="001176EA" w:rsidRDefault="00FA056E" w:rsidP="005D244F">
            <w:pPr>
              <w:pStyle w:val="Titolo3"/>
              <w:ind w:left="321"/>
            </w:pPr>
            <w:bookmarkStart w:id="29" w:name="_Toc211339709"/>
            <w:r w:rsidRPr="001176EA">
              <w:t>Lavorare in classe attraverso le TESTIMONIANZE</w:t>
            </w:r>
            <w:bookmarkEnd w:id="29"/>
          </w:p>
          <w:p w14:paraId="66961103" w14:textId="75E17FC2" w:rsidR="00E37604" w:rsidRDefault="00FA056E" w:rsidP="00303E6F">
            <w:pPr>
              <w:pStyle w:val="Nessunaspaziatura"/>
              <w:pBdr>
                <w:bottom w:val="single" w:sz="12" w:space="1" w:color="auto"/>
              </w:pBdr>
              <w:ind w:left="316" w:right="330"/>
              <w:jc w:val="both"/>
              <w:rPr>
                <w:lang w:val="it" w:eastAsia="it-IT"/>
              </w:rPr>
            </w:pPr>
            <w:r w:rsidRPr="00071978">
              <w:rPr>
                <w:lang w:val="it" w:eastAsia="it-IT"/>
              </w:rPr>
              <w:t xml:space="preserve">Al fine di agevolare una partecipazione attiva di studenti e studentesse alle </w:t>
            </w:r>
            <w:r w:rsidRPr="00071978">
              <w:rPr>
                <w:i/>
                <w:lang w:val="it" w:eastAsia="it-IT"/>
              </w:rPr>
              <w:t>visite aziendali, agli incontri con i rappresentanti del lavoro o del mondo degli studi e della formazione</w:t>
            </w:r>
            <w:r w:rsidRPr="00071978">
              <w:rPr>
                <w:lang w:val="it" w:eastAsia="it-IT"/>
              </w:rPr>
              <w:t xml:space="preserve">, suggeriamo ai/alle docenti di strutturare un lavoro di </w:t>
            </w:r>
            <w:r w:rsidRPr="00071978">
              <w:rPr>
                <w:b/>
                <w:lang w:val="it" w:eastAsia="it-IT"/>
              </w:rPr>
              <w:t>preparazione</w:t>
            </w:r>
            <w:r w:rsidRPr="00071978">
              <w:rPr>
                <w:lang w:val="it" w:eastAsia="it-IT"/>
              </w:rPr>
              <w:t xml:space="preserve">, </w:t>
            </w:r>
            <w:r w:rsidRPr="00071978">
              <w:rPr>
                <w:b/>
                <w:lang w:val="it" w:eastAsia="it-IT"/>
              </w:rPr>
              <w:t>azione</w:t>
            </w:r>
            <w:r w:rsidRPr="00071978">
              <w:rPr>
                <w:lang w:val="it" w:eastAsia="it-IT"/>
              </w:rPr>
              <w:t xml:space="preserve"> e </w:t>
            </w:r>
            <w:r w:rsidRPr="00071978">
              <w:rPr>
                <w:b/>
                <w:lang w:val="it" w:eastAsia="it-IT"/>
              </w:rPr>
              <w:t>conclusione</w:t>
            </w:r>
            <w:r w:rsidRPr="00071978">
              <w:rPr>
                <w:lang w:val="it" w:eastAsia="it-IT"/>
              </w:rPr>
              <w:t xml:space="preserve"> come segue</w:t>
            </w:r>
          </w:p>
          <w:p w14:paraId="12516B51" w14:textId="0FB73114" w:rsidR="00E37604" w:rsidRPr="00E37604" w:rsidRDefault="00E37604" w:rsidP="00303E6F">
            <w:pPr>
              <w:pStyle w:val="Nessunaspaziatura"/>
              <w:pBdr>
                <w:bottom w:val="single" w:sz="12" w:space="1" w:color="auto"/>
              </w:pBdr>
              <w:ind w:left="316" w:right="330"/>
              <w:jc w:val="both"/>
              <w:rPr>
                <w:lang w:val="it" w:eastAsia="it-IT"/>
              </w:rPr>
            </w:pPr>
          </w:p>
          <w:p w14:paraId="26B88E33" w14:textId="3BBE545C" w:rsidR="00FA056E" w:rsidRPr="00071978" w:rsidRDefault="00FA056E" w:rsidP="00303E6F">
            <w:pPr>
              <w:pStyle w:val="Titolo4"/>
              <w:ind w:left="313" w:right="330"/>
              <w:jc w:val="both"/>
              <w:rPr>
                <w:rFonts w:eastAsia="Arial"/>
                <w:lang w:val="it" w:eastAsia="it-IT"/>
              </w:rPr>
            </w:pPr>
            <w:r w:rsidRPr="00E37604">
              <w:rPr>
                <w:rFonts w:eastAsia="Arial"/>
                <w:lang w:val="it" w:eastAsia="it-IT"/>
              </w:rPr>
              <w:t>PREP</w:t>
            </w:r>
            <w:r w:rsidRPr="00071978">
              <w:rPr>
                <w:rFonts w:eastAsia="Arial"/>
                <w:lang w:val="it" w:eastAsia="it-IT"/>
              </w:rPr>
              <w:t>ARAZIONE</w:t>
            </w:r>
          </w:p>
          <w:p w14:paraId="1134121F" w14:textId="642139AB" w:rsidR="00FA056E" w:rsidRDefault="00FA056E" w:rsidP="00303E6F">
            <w:pPr>
              <w:pStyle w:val="Nessunaspaziatura"/>
              <w:ind w:left="316" w:right="330"/>
              <w:jc w:val="both"/>
              <w:rPr>
                <w:lang w:val="it" w:eastAsia="it-IT"/>
              </w:rPr>
            </w:pPr>
            <w:r w:rsidRPr="00071978">
              <w:rPr>
                <w:lang w:val="it" w:eastAsia="it-IT"/>
              </w:rPr>
              <w:t>Con qualche settimana di anticipo dall’evento condurre le seguenti attività</w:t>
            </w:r>
            <w:r w:rsidR="00DF2B5E" w:rsidRPr="00071978">
              <w:rPr>
                <w:lang w:val="it" w:eastAsia="it-IT"/>
              </w:rPr>
              <w:t>.</w:t>
            </w:r>
          </w:p>
          <w:p w14:paraId="7D9613BE" w14:textId="77777777" w:rsidR="00E37604" w:rsidRPr="00071978" w:rsidRDefault="00E37604" w:rsidP="00303E6F">
            <w:pPr>
              <w:pStyle w:val="Nessunaspaziatura"/>
              <w:ind w:right="330"/>
              <w:jc w:val="both"/>
              <w:rPr>
                <w:lang w:val="it" w:eastAsia="it-IT"/>
              </w:rPr>
            </w:pPr>
          </w:p>
          <w:p w14:paraId="15A7EFB4" w14:textId="52B47CEE" w:rsidR="00FA056E" w:rsidRPr="00071978" w:rsidRDefault="00FA056E" w:rsidP="00303E6F">
            <w:pPr>
              <w:pStyle w:val="Nessunaspaziatura"/>
              <w:ind w:left="316" w:right="330"/>
              <w:jc w:val="both"/>
              <w:rPr>
                <w:b/>
                <w:lang w:val="it" w:eastAsia="it-IT"/>
              </w:rPr>
            </w:pPr>
            <w:r w:rsidRPr="00071978">
              <w:rPr>
                <w:b/>
                <w:lang w:val="it" w:eastAsia="it-IT"/>
              </w:rPr>
              <w:t xml:space="preserve">Lavoro di gruppo </w:t>
            </w:r>
            <w:r w:rsidRPr="00071978">
              <w:rPr>
                <w:lang w:val="it" w:eastAsia="it-IT"/>
              </w:rPr>
              <w:t>(in classe o come lavoro a casa)</w:t>
            </w:r>
            <w:r w:rsidR="00DF2B5E" w:rsidRPr="00071978">
              <w:rPr>
                <w:lang w:val="it" w:eastAsia="it-IT"/>
              </w:rPr>
              <w:t>:</w:t>
            </w:r>
          </w:p>
          <w:p w14:paraId="66A387F5" w14:textId="77777777" w:rsidR="00FA056E" w:rsidRPr="00071978" w:rsidRDefault="00FA056E" w:rsidP="002F0286">
            <w:pPr>
              <w:pStyle w:val="Nessunaspaziatura"/>
              <w:numPr>
                <w:ilvl w:val="0"/>
                <w:numId w:val="7"/>
              </w:numPr>
              <w:ind w:left="746" w:right="330"/>
              <w:jc w:val="both"/>
              <w:rPr>
                <w:lang w:val="it" w:eastAsia="it-IT"/>
              </w:rPr>
            </w:pPr>
            <w:r w:rsidRPr="00071978">
              <w:rPr>
                <w:lang w:val="it" w:eastAsia="it-IT"/>
              </w:rPr>
              <w:t>dividere la classe in gruppi;</w:t>
            </w:r>
          </w:p>
          <w:p w14:paraId="2AA3AB5B" w14:textId="77777777" w:rsidR="00FA056E" w:rsidRPr="00071978" w:rsidRDefault="00FA056E" w:rsidP="002F0286">
            <w:pPr>
              <w:pStyle w:val="Nessunaspaziatura"/>
              <w:numPr>
                <w:ilvl w:val="0"/>
                <w:numId w:val="7"/>
              </w:numPr>
              <w:ind w:left="746" w:right="330"/>
              <w:jc w:val="both"/>
              <w:rPr>
                <w:lang w:val="it" w:eastAsia="it-IT"/>
              </w:rPr>
            </w:pPr>
            <w:r w:rsidRPr="00071978">
              <w:rPr>
                <w:lang w:val="it" w:eastAsia="it-IT"/>
              </w:rPr>
              <w:t>chiedere ad ogni gruppo di ricercare le seguenti informazioni sull’</w:t>
            </w:r>
            <w:r w:rsidRPr="00071978">
              <w:rPr>
                <w:i/>
                <w:lang w:val="it" w:eastAsia="it-IT"/>
              </w:rPr>
              <w:t>azienda</w:t>
            </w:r>
            <w:r w:rsidRPr="00071978">
              <w:rPr>
                <w:lang w:val="it" w:eastAsia="it-IT"/>
              </w:rPr>
              <w:t xml:space="preserve">, </w:t>
            </w:r>
            <w:r w:rsidRPr="00071978">
              <w:rPr>
                <w:i/>
                <w:lang w:val="it" w:eastAsia="it-IT"/>
              </w:rPr>
              <w:t>professionista</w:t>
            </w:r>
            <w:r w:rsidRPr="00071978">
              <w:rPr>
                <w:lang w:val="it" w:eastAsia="it-IT"/>
              </w:rPr>
              <w:t xml:space="preserve"> o </w:t>
            </w:r>
            <w:r w:rsidRPr="00071978">
              <w:rPr>
                <w:i/>
                <w:lang w:val="it" w:eastAsia="it-IT"/>
              </w:rPr>
              <w:t>corso</w:t>
            </w:r>
            <w:r w:rsidRPr="00071978">
              <w:rPr>
                <w:lang w:val="it" w:eastAsia="it-IT"/>
              </w:rPr>
              <w:t xml:space="preserve"> che verrà incontrato:</w:t>
            </w:r>
          </w:p>
          <w:p w14:paraId="63F1845E" w14:textId="77777777" w:rsidR="00FA056E" w:rsidRPr="00071978" w:rsidRDefault="00FA056E" w:rsidP="002F0286">
            <w:pPr>
              <w:pStyle w:val="Nessunaspaziatura"/>
              <w:numPr>
                <w:ilvl w:val="0"/>
                <w:numId w:val="8"/>
              </w:numPr>
              <w:ind w:right="330"/>
              <w:jc w:val="both"/>
              <w:rPr>
                <w:lang w:val="it" w:eastAsia="it-IT"/>
              </w:rPr>
            </w:pPr>
            <w:r w:rsidRPr="00071978">
              <w:rPr>
                <w:lang w:val="it" w:eastAsia="it-IT"/>
              </w:rPr>
              <w:t>Dove si trova? (sede, diffusione sul territorio, mercato di riferimento);</w:t>
            </w:r>
          </w:p>
          <w:p w14:paraId="437000D6" w14:textId="77777777" w:rsidR="00FA056E" w:rsidRPr="00071978" w:rsidRDefault="00FA056E" w:rsidP="002F0286">
            <w:pPr>
              <w:pStyle w:val="Nessunaspaziatura"/>
              <w:numPr>
                <w:ilvl w:val="0"/>
                <w:numId w:val="8"/>
              </w:numPr>
              <w:ind w:right="330"/>
              <w:jc w:val="both"/>
              <w:rPr>
                <w:lang w:val="it" w:eastAsia="it-IT"/>
              </w:rPr>
            </w:pPr>
            <w:r w:rsidRPr="00071978">
              <w:rPr>
                <w:lang w:val="it" w:eastAsia="it-IT"/>
              </w:rPr>
              <w:t>Come è nato? (storia dell’azienda/corso o storia professionale della persona);</w:t>
            </w:r>
          </w:p>
          <w:p w14:paraId="3ADCE0CB" w14:textId="77777777" w:rsidR="00FA056E" w:rsidRPr="00071978" w:rsidRDefault="00FA056E" w:rsidP="002F0286">
            <w:pPr>
              <w:pStyle w:val="Nessunaspaziatura"/>
              <w:numPr>
                <w:ilvl w:val="0"/>
                <w:numId w:val="8"/>
              </w:numPr>
              <w:ind w:right="330"/>
              <w:jc w:val="both"/>
              <w:rPr>
                <w:lang w:val="it" w:eastAsia="it-IT"/>
              </w:rPr>
            </w:pPr>
            <w:r w:rsidRPr="00071978">
              <w:rPr>
                <w:lang w:val="it" w:eastAsia="it-IT"/>
              </w:rPr>
              <w:t>Chi ci lavora? (organizzazione dell’azienda/corso, persona che lavora da sola o con altri);</w:t>
            </w:r>
          </w:p>
          <w:p w14:paraId="46A8976C" w14:textId="77777777" w:rsidR="00FA056E" w:rsidRPr="00071978" w:rsidRDefault="00FA056E" w:rsidP="002F0286">
            <w:pPr>
              <w:pStyle w:val="Nessunaspaziatura"/>
              <w:numPr>
                <w:ilvl w:val="0"/>
                <w:numId w:val="8"/>
              </w:numPr>
              <w:ind w:right="330"/>
              <w:jc w:val="both"/>
              <w:rPr>
                <w:lang w:val="it" w:eastAsia="it-IT"/>
              </w:rPr>
            </w:pPr>
            <w:r w:rsidRPr="00071978">
              <w:rPr>
                <w:lang w:val="it" w:eastAsia="it-IT"/>
              </w:rPr>
              <w:t>Cosa produce? (beni o servizi);</w:t>
            </w:r>
          </w:p>
          <w:p w14:paraId="4CC5F59B" w14:textId="77777777" w:rsidR="00FA056E" w:rsidRPr="00071978" w:rsidRDefault="00FA056E" w:rsidP="002F0286">
            <w:pPr>
              <w:pStyle w:val="Nessunaspaziatura"/>
              <w:numPr>
                <w:ilvl w:val="0"/>
                <w:numId w:val="8"/>
              </w:numPr>
              <w:ind w:right="330"/>
              <w:jc w:val="both"/>
              <w:rPr>
                <w:lang w:val="it" w:eastAsia="it-IT"/>
              </w:rPr>
            </w:pPr>
            <w:r w:rsidRPr="00071978">
              <w:rPr>
                <w:lang w:val="it" w:eastAsia="it-IT"/>
              </w:rPr>
              <w:t>Perché funziona? (qual è la forza del suo prodotto/servizio);</w:t>
            </w:r>
          </w:p>
          <w:p w14:paraId="616C204F" w14:textId="77777777" w:rsidR="00FA056E" w:rsidRPr="00071978" w:rsidRDefault="00FA056E" w:rsidP="002F0286">
            <w:pPr>
              <w:pStyle w:val="Nessunaspaziatura"/>
              <w:numPr>
                <w:ilvl w:val="0"/>
                <w:numId w:val="7"/>
              </w:numPr>
              <w:ind w:left="746" w:right="330"/>
              <w:jc w:val="both"/>
              <w:rPr>
                <w:lang w:val="it" w:eastAsia="it-IT"/>
              </w:rPr>
            </w:pPr>
            <w:r w:rsidRPr="00071978">
              <w:rPr>
                <w:lang w:val="it" w:eastAsia="it-IT"/>
              </w:rPr>
              <w:t>chiedere ad ogni gruppo di scrivere 3 domande che farebbero durante la testimonianza;</w:t>
            </w:r>
          </w:p>
          <w:p w14:paraId="0C207136" w14:textId="77777777" w:rsidR="00FA056E" w:rsidRDefault="00FA056E" w:rsidP="002F0286">
            <w:pPr>
              <w:pStyle w:val="Nessunaspaziatura"/>
              <w:numPr>
                <w:ilvl w:val="0"/>
                <w:numId w:val="7"/>
              </w:numPr>
              <w:ind w:left="746" w:right="330"/>
              <w:jc w:val="both"/>
              <w:rPr>
                <w:lang w:val="it" w:eastAsia="it-IT"/>
              </w:rPr>
            </w:pPr>
            <w:r w:rsidRPr="00071978">
              <w:rPr>
                <w:lang w:val="it" w:eastAsia="it-IT"/>
              </w:rPr>
              <w:t>condividere il lavoro in classe creando una mappa che sintetizzi il lavoro svolto da tutti i gruppi.</w:t>
            </w:r>
          </w:p>
          <w:p w14:paraId="2E511B7B" w14:textId="77777777" w:rsidR="00E37604" w:rsidRPr="00071978" w:rsidRDefault="00E37604" w:rsidP="00303E6F">
            <w:pPr>
              <w:pStyle w:val="Nessunaspaziatura"/>
              <w:ind w:left="746" w:right="330"/>
              <w:jc w:val="both"/>
              <w:rPr>
                <w:lang w:val="it" w:eastAsia="it-IT"/>
              </w:rPr>
            </w:pPr>
          </w:p>
          <w:p w14:paraId="53A3D76B" w14:textId="77777777" w:rsidR="00FA056E" w:rsidRPr="00071978" w:rsidRDefault="00FA056E" w:rsidP="00303E6F">
            <w:pPr>
              <w:pStyle w:val="Nessunaspaziatura"/>
              <w:ind w:left="316" w:right="330"/>
              <w:jc w:val="both"/>
              <w:rPr>
                <w:b/>
                <w:lang w:val="it" w:eastAsia="it-IT"/>
              </w:rPr>
            </w:pPr>
            <w:r w:rsidRPr="00071978">
              <w:rPr>
                <w:b/>
                <w:lang w:val="it" w:eastAsia="it-IT"/>
              </w:rPr>
              <w:t>Lavoro individuale</w:t>
            </w:r>
            <w:r w:rsidRPr="00071978">
              <w:rPr>
                <w:lang w:val="it" w:eastAsia="it-IT"/>
              </w:rPr>
              <w:t xml:space="preserve"> (in classe o come lavoro a casa):</w:t>
            </w:r>
          </w:p>
          <w:p w14:paraId="4F8C038E" w14:textId="77777777" w:rsidR="00FA056E" w:rsidRPr="00071978" w:rsidRDefault="00FA056E" w:rsidP="002F0286">
            <w:pPr>
              <w:pStyle w:val="Nessunaspaziatura"/>
              <w:numPr>
                <w:ilvl w:val="0"/>
                <w:numId w:val="9"/>
              </w:numPr>
              <w:ind w:left="746" w:right="330"/>
              <w:jc w:val="both"/>
              <w:rPr>
                <w:lang w:val="it" w:eastAsia="it-IT"/>
              </w:rPr>
            </w:pPr>
            <w:r w:rsidRPr="00071978">
              <w:rPr>
                <w:lang w:val="it" w:eastAsia="it-IT"/>
              </w:rPr>
              <w:t>chiedere ad ogni studente/essa di ipotizzare quali legami ci possono essere tra l’azienda/corso/professionista e i suoi interessi, abilità e valori motivando la risposta (spiega perché fai questa ipotesi).</w:t>
            </w:r>
          </w:p>
          <w:p w14:paraId="497136B4" w14:textId="32E1054D" w:rsidR="00FA056E" w:rsidRDefault="00FA056E" w:rsidP="00303E6F">
            <w:pPr>
              <w:widowControl w:val="0"/>
              <w:pBdr>
                <w:top w:val="nil"/>
                <w:left w:val="nil"/>
                <w:bottom w:val="single" w:sz="12" w:space="1" w:color="auto"/>
                <w:right w:val="nil"/>
                <w:between w:val="nil"/>
              </w:pBdr>
              <w:spacing w:after="60" w:line="360" w:lineRule="auto"/>
              <w:ind w:left="316" w:right="330"/>
              <w:jc w:val="both"/>
              <w:rPr>
                <w:rFonts w:ascii="Barlow" w:eastAsia="Arial" w:hAnsi="Barlow" w:cs="Arial"/>
                <w:kern w:val="0"/>
                <w:sz w:val="20"/>
                <w:szCs w:val="20"/>
                <w:lang w:val="it" w:eastAsia="it-IT"/>
                <w14:ligatures w14:val="none"/>
              </w:rPr>
            </w:pPr>
          </w:p>
          <w:p w14:paraId="174C623F" w14:textId="77777777" w:rsidR="00FA056E" w:rsidRPr="00071978" w:rsidRDefault="00FA056E" w:rsidP="00303E6F">
            <w:pPr>
              <w:pStyle w:val="Titolo4"/>
              <w:ind w:left="316" w:right="330"/>
              <w:jc w:val="both"/>
              <w:rPr>
                <w:rFonts w:eastAsia="Arial"/>
                <w:lang w:val="it" w:eastAsia="it-IT"/>
              </w:rPr>
            </w:pPr>
            <w:r w:rsidRPr="00071978">
              <w:rPr>
                <w:rFonts w:eastAsia="Arial"/>
                <w:lang w:val="it" w:eastAsia="it-IT"/>
              </w:rPr>
              <w:t>AZIONE</w:t>
            </w:r>
          </w:p>
          <w:p w14:paraId="6861CFF8" w14:textId="77777777" w:rsidR="00FA056E" w:rsidRPr="001176EA" w:rsidRDefault="00FA056E" w:rsidP="00303E6F">
            <w:pPr>
              <w:pStyle w:val="Nessunaspaziatura"/>
              <w:ind w:left="316" w:right="330"/>
              <w:jc w:val="both"/>
              <w:rPr>
                <w:b/>
                <w:bCs/>
                <w:lang w:val="it" w:eastAsia="it-IT"/>
              </w:rPr>
            </w:pPr>
            <w:r w:rsidRPr="001176EA">
              <w:rPr>
                <w:b/>
                <w:bCs/>
                <w:lang w:val="it" w:eastAsia="it-IT"/>
              </w:rPr>
              <w:t>Lavoro individuale</w:t>
            </w:r>
          </w:p>
          <w:p w14:paraId="0B744912" w14:textId="77777777" w:rsidR="00FA056E" w:rsidRPr="00071978" w:rsidRDefault="00FA056E" w:rsidP="00303E6F">
            <w:pPr>
              <w:pStyle w:val="Nessunaspaziatura"/>
              <w:ind w:left="316" w:right="330"/>
              <w:jc w:val="both"/>
              <w:rPr>
                <w:lang w:val="it" w:eastAsia="it-IT"/>
              </w:rPr>
            </w:pPr>
            <w:r w:rsidRPr="00071978">
              <w:rPr>
                <w:lang w:val="it" w:eastAsia="it-IT"/>
              </w:rPr>
              <w:t>Durante la testimonianza chiedere ad ogni studente/essa di rispondere alle seguenti domande:</w:t>
            </w:r>
          </w:p>
          <w:p w14:paraId="0723E134" w14:textId="77777777" w:rsidR="00FA056E" w:rsidRPr="00071978" w:rsidRDefault="00FA056E" w:rsidP="002F0286">
            <w:pPr>
              <w:pStyle w:val="Nessunaspaziatura"/>
              <w:numPr>
                <w:ilvl w:val="0"/>
                <w:numId w:val="6"/>
              </w:numPr>
              <w:ind w:right="330"/>
              <w:jc w:val="both"/>
              <w:rPr>
                <w:lang w:val="it" w:eastAsia="it-IT"/>
              </w:rPr>
            </w:pPr>
            <w:r w:rsidRPr="00071978">
              <w:rPr>
                <w:lang w:val="it" w:eastAsia="it-IT"/>
              </w:rPr>
              <w:t>le ipotesi che hai fatto erano corrette? (motivare la risposta: perché sì/no);</w:t>
            </w:r>
          </w:p>
          <w:p w14:paraId="06833B12" w14:textId="77777777" w:rsidR="00FA056E" w:rsidRPr="00071978" w:rsidRDefault="00FA056E" w:rsidP="002F0286">
            <w:pPr>
              <w:pStyle w:val="Nessunaspaziatura"/>
              <w:numPr>
                <w:ilvl w:val="0"/>
                <w:numId w:val="6"/>
              </w:numPr>
              <w:ind w:right="330"/>
              <w:jc w:val="both"/>
              <w:rPr>
                <w:lang w:val="it" w:eastAsia="it-IT"/>
              </w:rPr>
            </w:pPr>
            <w:r w:rsidRPr="00071978">
              <w:rPr>
                <w:lang w:val="it" w:eastAsia="it-IT"/>
              </w:rPr>
              <w:lastRenderedPageBreak/>
              <w:t xml:space="preserve">durante la testimonianza hai trovato dei </w:t>
            </w:r>
            <w:r w:rsidRPr="00071978">
              <w:rPr>
                <w:u w:val="single"/>
                <w:lang w:val="it" w:eastAsia="it-IT"/>
              </w:rPr>
              <w:t>nuovi</w:t>
            </w:r>
            <w:r w:rsidRPr="00071978">
              <w:rPr>
                <w:lang w:val="it" w:eastAsia="it-IT"/>
              </w:rPr>
              <w:t xml:space="preserve"> collegamenti che non avevi ipotizzato prima tra l’azienda/corso/professionista e i tuoi interessi, abilità e valori? (motiva la risposta);</w:t>
            </w:r>
          </w:p>
          <w:p w14:paraId="087E8643" w14:textId="6F155ECA" w:rsidR="007F138D" w:rsidRPr="007F138D" w:rsidRDefault="00FA056E" w:rsidP="002F0286">
            <w:pPr>
              <w:pStyle w:val="Nessunaspaziatura"/>
              <w:numPr>
                <w:ilvl w:val="0"/>
                <w:numId w:val="6"/>
              </w:numPr>
              <w:ind w:right="330"/>
              <w:jc w:val="both"/>
              <w:rPr>
                <w:lang w:val="it" w:eastAsia="it-IT"/>
              </w:rPr>
            </w:pPr>
            <w:r w:rsidRPr="00071978">
              <w:rPr>
                <w:lang w:val="it" w:eastAsia="it-IT"/>
              </w:rPr>
              <w:t xml:space="preserve">quali domande faresti se avessi la possibilità di incontrare di nuovo </w:t>
            </w:r>
            <w:r w:rsidR="00A058CB" w:rsidRPr="00071978">
              <w:rPr>
                <w:lang w:val="it" w:eastAsia="it-IT"/>
              </w:rPr>
              <w:t>l’</w:t>
            </w:r>
            <w:r w:rsidRPr="00071978">
              <w:rPr>
                <w:lang w:val="it" w:eastAsia="it-IT"/>
              </w:rPr>
              <w:t>azienda/corso/professionista?</w:t>
            </w:r>
          </w:p>
          <w:p w14:paraId="6D41C524" w14:textId="0F34ED38" w:rsidR="007F138D" w:rsidRDefault="007F138D" w:rsidP="00303E6F">
            <w:pPr>
              <w:pStyle w:val="Titolo4"/>
              <w:pBdr>
                <w:bottom w:val="single" w:sz="12" w:space="1" w:color="auto"/>
              </w:pBdr>
              <w:ind w:left="321" w:right="330"/>
              <w:jc w:val="both"/>
              <w:rPr>
                <w:rFonts w:eastAsia="Arial"/>
                <w:lang w:val="it" w:eastAsia="it-IT"/>
              </w:rPr>
            </w:pPr>
          </w:p>
          <w:p w14:paraId="466793B3" w14:textId="4F5E3C72" w:rsidR="00FA056E" w:rsidRPr="00071978" w:rsidRDefault="00FA056E" w:rsidP="00303E6F">
            <w:pPr>
              <w:pStyle w:val="Titolo4"/>
              <w:ind w:left="321" w:right="330"/>
              <w:jc w:val="both"/>
              <w:rPr>
                <w:rFonts w:eastAsia="Arial"/>
                <w:lang w:val="it" w:eastAsia="it-IT"/>
              </w:rPr>
            </w:pPr>
            <w:r w:rsidRPr="00071978">
              <w:rPr>
                <w:rFonts w:eastAsia="Arial"/>
                <w:lang w:val="it" w:eastAsia="it-IT"/>
              </w:rPr>
              <w:t>CONCLUSIONE</w:t>
            </w:r>
          </w:p>
          <w:p w14:paraId="0E9A1AD7" w14:textId="77777777" w:rsidR="00FA056E" w:rsidRPr="00071978" w:rsidRDefault="00FA056E" w:rsidP="00303E6F">
            <w:pPr>
              <w:pStyle w:val="Nessunaspaziatura"/>
              <w:ind w:left="321" w:right="330"/>
              <w:jc w:val="both"/>
              <w:rPr>
                <w:lang w:val="it" w:eastAsia="it-IT"/>
              </w:rPr>
            </w:pPr>
            <w:r w:rsidRPr="00071978">
              <w:rPr>
                <w:lang w:val="it" w:eastAsia="it-IT"/>
              </w:rPr>
              <w:t>Di ritorno dalla testimonianza dedicare uno spazio in classe per svolgere la seguente attività:</w:t>
            </w:r>
          </w:p>
          <w:p w14:paraId="4904514B" w14:textId="77777777" w:rsidR="00FA056E" w:rsidRPr="00071978" w:rsidRDefault="00FA056E" w:rsidP="002F0286">
            <w:pPr>
              <w:pStyle w:val="Nessunaspaziatura"/>
              <w:numPr>
                <w:ilvl w:val="0"/>
                <w:numId w:val="10"/>
              </w:numPr>
              <w:ind w:left="738" w:right="330"/>
              <w:jc w:val="both"/>
              <w:rPr>
                <w:lang w:val="it" w:eastAsia="it-IT"/>
              </w:rPr>
            </w:pPr>
            <w:r w:rsidRPr="00071978">
              <w:rPr>
                <w:lang w:val="it" w:eastAsia="it-IT"/>
              </w:rPr>
              <w:t>dividere la lavagna in 3 spazi: “credevo che…”; “ho scoperto che…”; “vorrei sapere…”</w:t>
            </w:r>
          </w:p>
          <w:p w14:paraId="45AF8403" w14:textId="1753C2C8" w:rsidR="00FA056E" w:rsidRDefault="00FA056E" w:rsidP="002F0286">
            <w:pPr>
              <w:pStyle w:val="Nessunaspaziatura"/>
              <w:numPr>
                <w:ilvl w:val="0"/>
                <w:numId w:val="10"/>
              </w:numPr>
              <w:ind w:left="738" w:right="330"/>
              <w:jc w:val="both"/>
              <w:rPr>
                <w:lang w:val="it" w:eastAsia="it-IT"/>
              </w:rPr>
            </w:pPr>
            <w:r w:rsidRPr="00071978">
              <w:rPr>
                <w:lang w:val="it" w:eastAsia="it-IT"/>
              </w:rPr>
              <w:t>liberamente gli studenti e le studentesse potranno riferire un’ipotesi che avevano fatto (“credevo che…”)</w:t>
            </w:r>
            <w:r w:rsidR="007E5498" w:rsidRPr="00071978">
              <w:rPr>
                <w:lang w:val="it" w:eastAsia="it-IT"/>
              </w:rPr>
              <w:t>,</w:t>
            </w:r>
            <w:r w:rsidRPr="00071978">
              <w:rPr>
                <w:lang w:val="it" w:eastAsia="it-IT"/>
              </w:rPr>
              <w:t xml:space="preserve"> il grado di conferma che hanno avuto (“ho scoperto che…”) e le curiosità che ne sono derivate (“vorrei sapere che…”).</w:t>
            </w:r>
          </w:p>
          <w:p w14:paraId="5B0D0FD7" w14:textId="77777777" w:rsidR="00E37604" w:rsidRPr="00071978" w:rsidRDefault="00E37604" w:rsidP="00303E6F">
            <w:pPr>
              <w:pStyle w:val="Nessunaspaziatura"/>
              <w:ind w:left="738" w:right="330"/>
              <w:jc w:val="both"/>
              <w:rPr>
                <w:lang w:val="it" w:eastAsia="it-IT"/>
              </w:rPr>
            </w:pPr>
          </w:p>
          <w:p w14:paraId="796831CA" w14:textId="77777777" w:rsidR="00FA056E" w:rsidRPr="00071978" w:rsidRDefault="00FA056E" w:rsidP="00303E6F">
            <w:pPr>
              <w:pStyle w:val="Nessunaspaziatura"/>
              <w:ind w:left="321" w:right="330"/>
              <w:jc w:val="both"/>
              <w:rPr>
                <w:lang w:val="it" w:eastAsia="it-IT"/>
              </w:rPr>
            </w:pPr>
            <w:r w:rsidRPr="00071978">
              <w:rPr>
                <w:lang w:val="it" w:eastAsia="it-IT"/>
              </w:rPr>
              <w:t xml:space="preserve">Per favorire una </w:t>
            </w:r>
            <w:r w:rsidRPr="00071978">
              <w:rPr>
                <w:b/>
                <w:lang w:val="it" w:eastAsia="it-IT"/>
              </w:rPr>
              <w:t>facilitazione efficace</w:t>
            </w:r>
            <w:r w:rsidRPr="00071978">
              <w:rPr>
                <w:lang w:val="it" w:eastAsia="it-IT"/>
              </w:rPr>
              <w:t xml:space="preserve"> si ricorda ai/alle docenti di:</w:t>
            </w:r>
          </w:p>
          <w:p w14:paraId="2D4B1642" w14:textId="77777777" w:rsidR="00FA056E" w:rsidRPr="00071978" w:rsidRDefault="00FA056E" w:rsidP="002F0286">
            <w:pPr>
              <w:pStyle w:val="Nessunaspaziatura"/>
              <w:numPr>
                <w:ilvl w:val="0"/>
                <w:numId w:val="11"/>
              </w:numPr>
              <w:ind w:right="330"/>
              <w:jc w:val="both"/>
              <w:rPr>
                <w:lang w:val="it" w:eastAsia="it-IT"/>
              </w:rPr>
            </w:pPr>
            <w:r w:rsidRPr="00071978">
              <w:rPr>
                <w:lang w:val="it" w:eastAsia="it-IT"/>
              </w:rPr>
              <w:t>condurre le attività limitandosi a coordinare gli interventi dei vari studenti e studentesse;</w:t>
            </w:r>
          </w:p>
          <w:p w14:paraId="34A1AFD4" w14:textId="77777777" w:rsidR="00FA056E" w:rsidRPr="00071978" w:rsidRDefault="00FA056E" w:rsidP="002F0286">
            <w:pPr>
              <w:pStyle w:val="Nessunaspaziatura"/>
              <w:numPr>
                <w:ilvl w:val="0"/>
                <w:numId w:val="11"/>
              </w:numPr>
              <w:ind w:right="330"/>
              <w:jc w:val="both"/>
              <w:rPr>
                <w:lang w:val="it" w:eastAsia="it-IT"/>
              </w:rPr>
            </w:pPr>
            <w:r w:rsidRPr="00071978">
              <w:rPr>
                <w:lang w:val="it" w:eastAsia="it-IT"/>
              </w:rPr>
              <w:t>garantire ascolto e sospensione di giudizio;</w:t>
            </w:r>
          </w:p>
          <w:p w14:paraId="39E3274A" w14:textId="77777777" w:rsidR="00FA056E" w:rsidRPr="00071978" w:rsidRDefault="00FA056E" w:rsidP="002F0286">
            <w:pPr>
              <w:pStyle w:val="Nessunaspaziatura"/>
              <w:numPr>
                <w:ilvl w:val="0"/>
                <w:numId w:val="11"/>
              </w:numPr>
              <w:ind w:right="330"/>
              <w:jc w:val="both"/>
              <w:rPr>
                <w:lang w:val="it" w:eastAsia="it-IT"/>
              </w:rPr>
            </w:pPr>
            <w:r w:rsidRPr="00071978">
              <w:rPr>
                <w:lang w:val="it" w:eastAsia="it-IT"/>
              </w:rPr>
              <w:t>astenersi da qualsiasi commento sul grado di pertinenza delle riflessioni;</w:t>
            </w:r>
          </w:p>
          <w:p w14:paraId="5A672277" w14:textId="77777777" w:rsidR="00FA056E" w:rsidRPr="00071978" w:rsidRDefault="00FA056E" w:rsidP="002F0286">
            <w:pPr>
              <w:pStyle w:val="Nessunaspaziatura"/>
              <w:numPr>
                <w:ilvl w:val="0"/>
                <w:numId w:val="11"/>
              </w:numPr>
              <w:ind w:right="330"/>
              <w:jc w:val="both"/>
              <w:rPr>
                <w:lang w:val="it" w:eastAsia="it-IT"/>
              </w:rPr>
            </w:pPr>
            <w:r w:rsidRPr="00071978">
              <w:rPr>
                <w:lang w:val="it" w:eastAsia="it-IT"/>
              </w:rPr>
              <w:t>lasciare che il clima di confronto apra dubbi e perplessità negli/nelle studenti/esse;</w:t>
            </w:r>
          </w:p>
          <w:p w14:paraId="41A20E3D" w14:textId="77777777" w:rsidR="00FA056E" w:rsidRDefault="00FA056E" w:rsidP="002F0286">
            <w:pPr>
              <w:pStyle w:val="Nessunaspaziatura"/>
              <w:numPr>
                <w:ilvl w:val="0"/>
                <w:numId w:val="11"/>
              </w:numPr>
              <w:ind w:right="330"/>
              <w:jc w:val="both"/>
              <w:rPr>
                <w:lang w:val="it" w:eastAsia="it-IT"/>
              </w:rPr>
            </w:pPr>
            <w:r w:rsidRPr="00071978">
              <w:rPr>
                <w:lang w:val="it" w:eastAsia="it-IT"/>
              </w:rPr>
              <w:t>evitare di “risolvere” immediatamente dubbi e perplessità facendo in modo che questi si trasformino in domande a cui gli studenti e le studentesse possano decidere, nel tempo, se dare risposta o meno.</w:t>
            </w:r>
          </w:p>
          <w:p w14:paraId="0077E66A" w14:textId="77777777" w:rsidR="00E37604" w:rsidRPr="00071978" w:rsidRDefault="00E37604" w:rsidP="00303E6F">
            <w:pPr>
              <w:pStyle w:val="Nessunaspaziatura"/>
              <w:ind w:left="1041" w:right="330"/>
              <w:jc w:val="both"/>
              <w:rPr>
                <w:lang w:val="it" w:eastAsia="it-IT"/>
              </w:rPr>
            </w:pPr>
          </w:p>
          <w:p w14:paraId="0109204B" w14:textId="77777777" w:rsidR="00FA056E" w:rsidRPr="00071978" w:rsidRDefault="00FA056E" w:rsidP="00303E6F">
            <w:pPr>
              <w:pStyle w:val="Nessunaspaziatura"/>
              <w:ind w:left="321" w:right="330"/>
              <w:jc w:val="both"/>
              <w:rPr>
                <w:lang w:val="it" w:eastAsia="it-IT"/>
              </w:rPr>
            </w:pPr>
            <w:r w:rsidRPr="00071978">
              <w:rPr>
                <w:lang w:val="it" w:eastAsia="it-IT"/>
              </w:rPr>
              <w:t>Concludere l’attività con questi due suggestioni orientative:</w:t>
            </w:r>
          </w:p>
          <w:p w14:paraId="56288076" w14:textId="6DF2DBF4" w:rsidR="00FA056E" w:rsidRPr="00071978" w:rsidRDefault="00FA056E" w:rsidP="002F0286">
            <w:pPr>
              <w:pStyle w:val="Nessunaspaziatura"/>
              <w:numPr>
                <w:ilvl w:val="0"/>
                <w:numId w:val="12"/>
              </w:numPr>
              <w:ind w:left="738" w:right="330"/>
              <w:jc w:val="both"/>
              <w:rPr>
                <w:lang w:val="it" w:eastAsia="it-IT"/>
              </w:rPr>
            </w:pPr>
            <w:r w:rsidRPr="00071978">
              <w:rPr>
                <w:lang w:val="it" w:eastAsia="it-IT"/>
              </w:rPr>
              <w:t>“Il mondo dopo la scuola è complesso e le attività che abbiamo fatto servono per conoscerlo</w:t>
            </w:r>
            <w:r w:rsidR="0078593E" w:rsidRPr="00071978">
              <w:rPr>
                <w:lang w:val="it" w:eastAsia="it-IT"/>
              </w:rPr>
              <w:t>,</w:t>
            </w:r>
            <w:r w:rsidRPr="00071978">
              <w:rPr>
                <w:lang w:val="it" w:eastAsia="it-IT"/>
              </w:rPr>
              <w:t xml:space="preserve"> mettendo al centro noi stessi, i nostri interessi, abilità e valori. Continueremo a farlo per altre testimonianze, ma anche voi provate a farlo ogni volta che guardate al futuro”;</w:t>
            </w:r>
          </w:p>
          <w:p w14:paraId="51BE0020" w14:textId="0D123247" w:rsidR="007F138D" w:rsidRPr="007F138D" w:rsidRDefault="00FA056E" w:rsidP="002F0286">
            <w:pPr>
              <w:pStyle w:val="Nessunaspaziatura"/>
              <w:widowControl w:val="0"/>
              <w:numPr>
                <w:ilvl w:val="0"/>
                <w:numId w:val="12"/>
              </w:numPr>
              <w:pBdr>
                <w:top w:val="nil"/>
                <w:left w:val="nil"/>
                <w:bottom w:val="nil"/>
                <w:right w:val="nil"/>
                <w:between w:val="nil"/>
              </w:pBdr>
              <w:spacing w:after="60" w:line="360" w:lineRule="auto"/>
              <w:ind w:left="746" w:right="330"/>
              <w:jc w:val="both"/>
              <w:rPr>
                <w:rFonts w:eastAsia="Arial" w:cs="Arial"/>
                <w:kern w:val="0"/>
                <w:sz w:val="20"/>
                <w:szCs w:val="20"/>
                <w:lang w:val="it" w:eastAsia="it-IT"/>
                <w14:ligatures w14:val="none"/>
              </w:rPr>
            </w:pPr>
            <w:r w:rsidRPr="007F138D">
              <w:rPr>
                <w:lang w:val="it" w:eastAsia="it-IT"/>
              </w:rPr>
              <w:t>“Ora avete qualche informazione in più per prendere il vostro Taccuino e provare a rispondere alle domande della Fase 3”.</w:t>
            </w:r>
          </w:p>
          <w:p w14:paraId="3DA58582" w14:textId="77777777" w:rsidR="007F138D" w:rsidRPr="007F138D" w:rsidRDefault="007F138D" w:rsidP="007F138D">
            <w:pPr>
              <w:pStyle w:val="Nessunaspaziatura"/>
              <w:widowControl w:val="0"/>
              <w:pBdr>
                <w:top w:val="nil"/>
                <w:left w:val="nil"/>
                <w:bottom w:val="nil"/>
                <w:right w:val="nil"/>
                <w:between w:val="nil"/>
              </w:pBdr>
              <w:spacing w:after="60" w:line="360" w:lineRule="auto"/>
              <w:jc w:val="both"/>
              <w:rPr>
                <w:rFonts w:eastAsia="Arial" w:cs="Arial"/>
                <w:kern w:val="0"/>
                <w:sz w:val="20"/>
                <w:szCs w:val="20"/>
                <w:lang w:val="it" w:eastAsia="it-IT"/>
                <w14:ligatures w14:val="none"/>
              </w:rPr>
            </w:pPr>
          </w:p>
          <w:p w14:paraId="608B6780" w14:textId="77777777" w:rsidR="00FA056E" w:rsidRPr="00071978" w:rsidRDefault="00FA056E" w:rsidP="00303E6F">
            <w:pPr>
              <w:pStyle w:val="Titolo3"/>
              <w:ind w:left="321" w:right="330"/>
              <w:jc w:val="both"/>
              <w:rPr>
                <w:rFonts w:eastAsia="Arial"/>
                <w:lang w:val="it" w:eastAsia="it-IT"/>
              </w:rPr>
            </w:pPr>
            <w:bookmarkStart w:id="30" w:name="_Toc211339710"/>
            <w:r w:rsidRPr="00071978">
              <w:rPr>
                <w:rFonts w:eastAsia="Arial"/>
                <w:lang w:val="it" w:eastAsia="it-IT"/>
              </w:rPr>
              <w:lastRenderedPageBreak/>
              <w:t>Lavorare in classe attraverso la FORMAZIONE</w:t>
            </w:r>
            <w:bookmarkEnd w:id="30"/>
          </w:p>
          <w:p w14:paraId="5F0E7ECD" w14:textId="77777777" w:rsidR="00FA056E" w:rsidRDefault="00FA056E" w:rsidP="00303E6F">
            <w:pPr>
              <w:pStyle w:val="Nessunaspaziatura"/>
              <w:pBdr>
                <w:bottom w:val="single" w:sz="12" w:space="1" w:color="auto"/>
              </w:pBdr>
              <w:ind w:left="313" w:right="330"/>
              <w:jc w:val="both"/>
              <w:rPr>
                <w:lang w:val="it" w:eastAsia="it-IT"/>
              </w:rPr>
            </w:pPr>
            <w:r w:rsidRPr="00071978">
              <w:rPr>
                <w:lang w:val="it" w:eastAsia="it-IT"/>
              </w:rPr>
              <w:t xml:space="preserve">Al fine di agevolare una partecipazione attiva di studenti e studentesse ai momenti formativi di approfondimento tematico e/o direttamente a valenza orientativa, suggeriamo ai/alle docenti di strutturare un lavoro di </w:t>
            </w:r>
            <w:r w:rsidRPr="00071978">
              <w:rPr>
                <w:b/>
                <w:lang w:val="it" w:eastAsia="it-IT"/>
              </w:rPr>
              <w:t>preparazione</w:t>
            </w:r>
            <w:r w:rsidRPr="00071978">
              <w:rPr>
                <w:lang w:val="it" w:eastAsia="it-IT"/>
              </w:rPr>
              <w:t xml:space="preserve">, </w:t>
            </w:r>
            <w:r w:rsidRPr="00071978">
              <w:rPr>
                <w:b/>
                <w:lang w:val="it" w:eastAsia="it-IT"/>
              </w:rPr>
              <w:t>azione</w:t>
            </w:r>
            <w:r w:rsidRPr="00071978">
              <w:rPr>
                <w:lang w:val="it" w:eastAsia="it-IT"/>
              </w:rPr>
              <w:t xml:space="preserve"> e </w:t>
            </w:r>
            <w:r w:rsidRPr="00071978">
              <w:rPr>
                <w:b/>
                <w:lang w:val="it" w:eastAsia="it-IT"/>
              </w:rPr>
              <w:t>conclusione</w:t>
            </w:r>
            <w:r w:rsidRPr="00071978">
              <w:rPr>
                <w:lang w:val="it" w:eastAsia="it-IT"/>
              </w:rPr>
              <w:t xml:space="preserve"> come segue:</w:t>
            </w:r>
          </w:p>
          <w:p w14:paraId="1288BF24" w14:textId="77777777" w:rsidR="007F138D" w:rsidRPr="00071978" w:rsidRDefault="007F138D" w:rsidP="00303E6F">
            <w:pPr>
              <w:pStyle w:val="Nessunaspaziatura"/>
              <w:pBdr>
                <w:bottom w:val="single" w:sz="12" w:space="1" w:color="auto"/>
              </w:pBdr>
              <w:ind w:left="313" w:right="330"/>
              <w:jc w:val="both"/>
              <w:rPr>
                <w:lang w:val="it" w:eastAsia="it-IT"/>
              </w:rPr>
            </w:pPr>
          </w:p>
          <w:p w14:paraId="4C52A074" w14:textId="77777777" w:rsidR="00FA056E" w:rsidRPr="00071978" w:rsidRDefault="00FA056E" w:rsidP="00303E6F">
            <w:pPr>
              <w:pStyle w:val="Titolo4"/>
              <w:ind w:left="313" w:right="330"/>
              <w:jc w:val="both"/>
              <w:rPr>
                <w:rFonts w:eastAsia="Arial"/>
                <w:lang w:val="it" w:eastAsia="it-IT"/>
              </w:rPr>
            </w:pPr>
            <w:r w:rsidRPr="00071978">
              <w:rPr>
                <w:rFonts w:eastAsia="Arial"/>
                <w:lang w:val="it" w:eastAsia="it-IT"/>
              </w:rPr>
              <w:t>PREPARAZIONE</w:t>
            </w:r>
          </w:p>
          <w:p w14:paraId="18E26353" w14:textId="2C0D72BE" w:rsidR="00FA056E" w:rsidRPr="00071978" w:rsidRDefault="00FA056E" w:rsidP="00303E6F">
            <w:pPr>
              <w:pStyle w:val="Nessunaspaziatura"/>
              <w:ind w:left="313" w:right="330"/>
              <w:jc w:val="both"/>
              <w:rPr>
                <w:lang w:val="it" w:eastAsia="it-IT"/>
              </w:rPr>
            </w:pPr>
            <w:r w:rsidRPr="00071978">
              <w:rPr>
                <w:lang w:val="it" w:eastAsia="it-IT"/>
              </w:rPr>
              <w:t>Con qualche settimana di anticipo dall’evento condurre le seguenti attività</w:t>
            </w:r>
            <w:r w:rsidR="00DF2B5E" w:rsidRPr="00071978">
              <w:rPr>
                <w:lang w:val="it" w:eastAsia="it-IT"/>
              </w:rPr>
              <w:t>.</w:t>
            </w:r>
          </w:p>
          <w:p w14:paraId="4009312F" w14:textId="54A1AAF1" w:rsidR="00FA056E" w:rsidRPr="00071978" w:rsidRDefault="00FA056E" w:rsidP="00303E6F">
            <w:pPr>
              <w:pStyle w:val="Nessunaspaziatura"/>
              <w:ind w:left="313" w:right="330"/>
              <w:jc w:val="both"/>
              <w:rPr>
                <w:lang w:val="it" w:eastAsia="it-IT"/>
              </w:rPr>
            </w:pPr>
            <w:r w:rsidRPr="00071978">
              <w:rPr>
                <w:b/>
                <w:lang w:val="it" w:eastAsia="it-IT"/>
              </w:rPr>
              <w:t xml:space="preserve">Lavoro di gruppo </w:t>
            </w:r>
            <w:r w:rsidRPr="00071978">
              <w:rPr>
                <w:lang w:val="it" w:eastAsia="it-IT"/>
              </w:rPr>
              <w:t>(in classe o come lavoro a casa)</w:t>
            </w:r>
            <w:r w:rsidR="00DF2B5E" w:rsidRPr="00071978">
              <w:rPr>
                <w:lang w:val="it" w:eastAsia="it-IT"/>
              </w:rPr>
              <w:t>:</w:t>
            </w:r>
          </w:p>
          <w:p w14:paraId="3BB09D3C" w14:textId="77777777" w:rsidR="00FA056E" w:rsidRPr="00071978" w:rsidRDefault="00FA056E" w:rsidP="002F0286">
            <w:pPr>
              <w:pStyle w:val="Nessunaspaziatura"/>
              <w:numPr>
                <w:ilvl w:val="0"/>
                <w:numId w:val="14"/>
              </w:numPr>
              <w:ind w:right="330"/>
              <w:jc w:val="both"/>
              <w:rPr>
                <w:lang w:val="it" w:eastAsia="it-IT"/>
              </w:rPr>
            </w:pPr>
            <w:r w:rsidRPr="00071978">
              <w:rPr>
                <w:lang w:val="it" w:eastAsia="it-IT"/>
              </w:rPr>
              <w:t>presentare il modulo formativo proposto a partire dal titolo e dalla breve descrizione che lo accompagna;</w:t>
            </w:r>
          </w:p>
          <w:p w14:paraId="018CD361" w14:textId="77777777" w:rsidR="00FA056E" w:rsidRPr="00071978" w:rsidRDefault="00FA056E" w:rsidP="002F0286">
            <w:pPr>
              <w:pStyle w:val="Nessunaspaziatura"/>
              <w:numPr>
                <w:ilvl w:val="0"/>
                <w:numId w:val="14"/>
              </w:numPr>
              <w:ind w:right="330"/>
              <w:jc w:val="both"/>
              <w:rPr>
                <w:lang w:val="it" w:eastAsia="it-IT"/>
              </w:rPr>
            </w:pPr>
            <w:r w:rsidRPr="00071978">
              <w:rPr>
                <w:lang w:val="it" w:eastAsia="it-IT"/>
              </w:rPr>
              <w:t>dividere la classe in gruppi;</w:t>
            </w:r>
          </w:p>
          <w:p w14:paraId="1295D5C8" w14:textId="77777777" w:rsidR="00FA056E" w:rsidRPr="00071978" w:rsidRDefault="00FA056E" w:rsidP="002F0286">
            <w:pPr>
              <w:pStyle w:val="Nessunaspaziatura"/>
              <w:numPr>
                <w:ilvl w:val="0"/>
                <w:numId w:val="14"/>
              </w:numPr>
              <w:ind w:right="330"/>
              <w:jc w:val="both"/>
              <w:rPr>
                <w:lang w:val="it" w:eastAsia="it-IT"/>
              </w:rPr>
            </w:pPr>
            <w:r w:rsidRPr="00071978">
              <w:rPr>
                <w:lang w:val="it" w:eastAsia="it-IT"/>
              </w:rPr>
              <w:t>chiedere ad ogni gruppo di discutere internamente e rispondere alle seguenti domande:</w:t>
            </w:r>
          </w:p>
          <w:p w14:paraId="19370D36" w14:textId="13B1AF5A" w:rsidR="00FA056E" w:rsidRPr="00071978" w:rsidRDefault="0032235D" w:rsidP="002F0286">
            <w:pPr>
              <w:pStyle w:val="Nessunaspaziatura"/>
              <w:numPr>
                <w:ilvl w:val="0"/>
                <w:numId w:val="15"/>
              </w:numPr>
              <w:ind w:left="1163" w:right="330"/>
              <w:jc w:val="both"/>
              <w:rPr>
                <w:lang w:val="it" w:eastAsia="it-IT"/>
              </w:rPr>
            </w:pPr>
            <w:r w:rsidRPr="00071978">
              <w:rPr>
                <w:lang w:val="it" w:eastAsia="it-IT"/>
              </w:rPr>
              <w:t>p</w:t>
            </w:r>
            <w:r w:rsidR="00FA056E" w:rsidRPr="00071978">
              <w:rPr>
                <w:lang w:val="it" w:eastAsia="it-IT"/>
              </w:rPr>
              <w:t>erché questo argomento potrebbe essere utile per scegliere una professione o un percorso di studi dopo il diploma?</w:t>
            </w:r>
          </w:p>
          <w:p w14:paraId="70028E65" w14:textId="0BEAE67B" w:rsidR="00FA056E" w:rsidRPr="00071978" w:rsidRDefault="0032235D" w:rsidP="002F0286">
            <w:pPr>
              <w:pStyle w:val="Nessunaspaziatura"/>
              <w:numPr>
                <w:ilvl w:val="0"/>
                <w:numId w:val="15"/>
              </w:numPr>
              <w:ind w:left="1163" w:right="330"/>
              <w:jc w:val="both"/>
              <w:rPr>
                <w:lang w:val="it" w:eastAsia="it-IT"/>
              </w:rPr>
            </w:pPr>
            <w:r w:rsidRPr="00071978">
              <w:rPr>
                <w:lang w:val="it" w:eastAsia="it-IT"/>
              </w:rPr>
              <w:t>q</w:t>
            </w:r>
            <w:r w:rsidR="00FA056E" w:rsidRPr="00071978">
              <w:rPr>
                <w:lang w:val="it" w:eastAsia="it-IT"/>
              </w:rPr>
              <w:t xml:space="preserve">uali </w:t>
            </w:r>
            <w:r w:rsidR="00FA056E" w:rsidRPr="00071978">
              <w:rPr>
                <w:b/>
                <w:lang w:val="it" w:eastAsia="it-IT"/>
              </w:rPr>
              <w:t>parole chiave</w:t>
            </w:r>
            <w:r w:rsidR="00FA056E" w:rsidRPr="00071978">
              <w:rPr>
                <w:lang w:val="it" w:eastAsia="it-IT"/>
              </w:rPr>
              <w:t xml:space="preserve"> potrebbero descrivere la tematica di questo modulo? (elencarne almeno 5 motivando la risposta per ciascuna)</w:t>
            </w:r>
          </w:p>
          <w:p w14:paraId="2D1D9C9C" w14:textId="74A55255" w:rsidR="00FA056E" w:rsidRPr="00071978" w:rsidRDefault="0032235D" w:rsidP="002F0286">
            <w:pPr>
              <w:pStyle w:val="Nessunaspaziatura"/>
              <w:numPr>
                <w:ilvl w:val="0"/>
                <w:numId w:val="15"/>
              </w:numPr>
              <w:ind w:left="1163" w:right="330"/>
              <w:jc w:val="both"/>
              <w:rPr>
                <w:lang w:val="it" w:eastAsia="it-IT"/>
              </w:rPr>
            </w:pPr>
            <w:r w:rsidRPr="00071978">
              <w:rPr>
                <w:lang w:val="it" w:eastAsia="it-IT"/>
              </w:rPr>
              <w:t>q</w:t>
            </w:r>
            <w:r w:rsidR="00FA056E" w:rsidRPr="00071978">
              <w:rPr>
                <w:lang w:val="it" w:eastAsia="it-IT"/>
              </w:rPr>
              <w:t>uali domande fareste ad un esperto della tematica trattata dal modulo?</w:t>
            </w:r>
          </w:p>
          <w:p w14:paraId="640DDBB8" w14:textId="77777777" w:rsidR="00FA056E" w:rsidRPr="00071978" w:rsidRDefault="00FA056E" w:rsidP="002F0286">
            <w:pPr>
              <w:pStyle w:val="Nessunaspaziatura"/>
              <w:numPr>
                <w:ilvl w:val="0"/>
                <w:numId w:val="14"/>
              </w:numPr>
              <w:ind w:right="330"/>
              <w:jc w:val="both"/>
              <w:rPr>
                <w:lang w:val="it" w:eastAsia="it-IT"/>
              </w:rPr>
            </w:pPr>
            <w:r w:rsidRPr="00071978">
              <w:rPr>
                <w:lang w:val="it" w:eastAsia="it-IT"/>
              </w:rPr>
              <w:t>condividere il lavoro in classe creando una mappa che sintetizzi il lavoro svolto da tutti i gruppi.</w:t>
            </w:r>
          </w:p>
          <w:p w14:paraId="2EABD23D" w14:textId="77777777" w:rsidR="007F138D" w:rsidRDefault="007F138D" w:rsidP="00303E6F">
            <w:pPr>
              <w:widowControl w:val="0"/>
              <w:spacing w:after="60" w:line="360" w:lineRule="auto"/>
              <w:ind w:left="316" w:right="330"/>
              <w:jc w:val="both"/>
              <w:rPr>
                <w:rFonts w:ascii="Barlow" w:eastAsia="Arial" w:hAnsi="Barlow" w:cs="Arial"/>
                <w:b/>
                <w:kern w:val="0"/>
                <w:sz w:val="20"/>
                <w:szCs w:val="20"/>
                <w:lang w:val="it" w:eastAsia="it-IT"/>
                <w14:ligatures w14:val="none"/>
              </w:rPr>
            </w:pPr>
          </w:p>
          <w:p w14:paraId="02B313E4" w14:textId="2D764E6F" w:rsidR="00FA056E" w:rsidRPr="00071978" w:rsidRDefault="00FA056E" w:rsidP="00303E6F">
            <w:pPr>
              <w:pStyle w:val="Nessunaspaziatura"/>
              <w:ind w:left="313" w:right="330"/>
              <w:jc w:val="both"/>
              <w:rPr>
                <w:lang w:val="it" w:eastAsia="it-IT"/>
              </w:rPr>
            </w:pPr>
            <w:r w:rsidRPr="00071978">
              <w:rPr>
                <w:b/>
                <w:lang w:val="it" w:eastAsia="it-IT"/>
              </w:rPr>
              <w:t>Lavoro individuale</w:t>
            </w:r>
            <w:r w:rsidRPr="00071978">
              <w:rPr>
                <w:lang w:val="it" w:eastAsia="it-IT"/>
              </w:rPr>
              <w:t xml:space="preserve"> (in classe o come lavoro a casa):</w:t>
            </w:r>
          </w:p>
          <w:p w14:paraId="2B0EB07A" w14:textId="5424DD28" w:rsidR="00FA056E" w:rsidRPr="00071978" w:rsidRDefault="00FA056E" w:rsidP="002F0286">
            <w:pPr>
              <w:pStyle w:val="Nessunaspaziatura"/>
              <w:numPr>
                <w:ilvl w:val="0"/>
                <w:numId w:val="13"/>
              </w:numPr>
              <w:ind w:right="330"/>
              <w:jc w:val="both"/>
              <w:rPr>
                <w:lang w:val="it" w:eastAsia="it-IT"/>
              </w:rPr>
            </w:pPr>
            <w:r w:rsidRPr="00071978">
              <w:rPr>
                <w:lang w:val="it" w:eastAsia="it-IT"/>
              </w:rPr>
              <w:t>Chiedere ad ogni studente/essa di formulare un’</w:t>
            </w:r>
            <w:r w:rsidRPr="00071978">
              <w:rPr>
                <w:b/>
                <w:lang w:val="it" w:eastAsia="it-IT"/>
              </w:rPr>
              <w:t>ipotesi di utilità</w:t>
            </w:r>
            <w:r w:rsidRPr="00071978">
              <w:rPr>
                <w:lang w:val="it" w:eastAsia="it-IT"/>
              </w:rPr>
              <w:t>, ovvero provare ad immaginare come la tematica del modulo possa essere utile per scegliere la professione o percorso di studi del suo futuro (motivare la risposta)</w:t>
            </w:r>
            <w:r w:rsidR="00AB22F3" w:rsidRPr="00071978">
              <w:rPr>
                <w:lang w:val="it" w:eastAsia="it-IT"/>
              </w:rPr>
              <w:t>.</w:t>
            </w:r>
          </w:p>
          <w:p w14:paraId="6D94F6F6" w14:textId="77777777" w:rsidR="00FA056E" w:rsidRPr="00071978" w:rsidRDefault="00FA056E" w:rsidP="00303E6F">
            <w:pPr>
              <w:widowControl w:val="0"/>
              <w:pBdr>
                <w:bottom w:val="single" w:sz="12" w:space="1" w:color="auto"/>
              </w:pBdr>
              <w:spacing w:after="60" w:line="360" w:lineRule="auto"/>
              <w:ind w:left="316" w:right="330"/>
              <w:jc w:val="both"/>
              <w:rPr>
                <w:rFonts w:ascii="Barlow" w:eastAsia="Arial" w:hAnsi="Barlow" w:cs="Arial"/>
                <w:kern w:val="0"/>
                <w:sz w:val="14"/>
                <w:szCs w:val="14"/>
                <w:lang w:val="it" w:eastAsia="it-IT"/>
                <w14:ligatures w14:val="none"/>
              </w:rPr>
            </w:pPr>
          </w:p>
          <w:p w14:paraId="06D32685" w14:textId="184C9297" w:rsidR="00FA056E" w:rsidRPr="00071978" w:rsidRDefault="00FA056E" w:rsidP="00303E6F">
            <w:pPr>
              <w:pStyle w:val="Titolo4"/>
              <w:ind w:left="313" w:right="330"/>
              <w:jc w:val="both"/>
              <w:rPr>
                <w:rFonts w:eastAsia="Arial"/>
                <w:lang w:val="it" w:eastAsia="it-IT"/>
              </w:rPr>
            </w:pPr>
            <w:r w:rsidRPr="00071978">
              <w:rPr>
                <w:rFonts w:eastAsia="Arial"/>
                <w:lang w:val="it" w:eastAsia="it-IT"/>
              </w:rPr>
              <w:t>AZIONE</w:t>
            </w:r>
          </w:p>
          <w:p w14:paraId="6D796633" w14:textId="77777777" w:rsidR="00FA056E" w:rsidRPr="007F138D" w:rsidRDefault="00FA056E" w:rsidP="00303E6F">
            <w:pPr>
              <w:pStyle w:val="Nessunaspaziatura"/>
              <w:ind w:left="313" w:right="330"/>
              <w:jc w:val="both"/>
              <w:rPr>
                <w:b/>
                <w:bCs/>
                <w:lang w:val="it" w:eastAsia="it-IT"/>
              </w:rPr>
            </w:pPr>
            <w:r w:rsidRPr="007F138D">
              <w:rPr>
                <w:b/>
                <w:bCs/>
                <w:lang w:val="it" w:eastAsia="it-IT"/>
              </w:rPr>
              <w:t>Lavoro individuale</w:t>
            </w:r>
          </w:p>
          <w:p w14:paraId="6552A0F8" w14:textId="77777777" w:rsidR="00FA056E" w:rsidRPr="00071978" w:rsidRDefault="00FA056E" w:rsidP="00303E6F">
            <w:pPr>
              <w:pStyle w:val="Nessunaspaziatura"/>
              <w:ind w:left="313" w:right="330"/>
              <w:jc w:val="both"/>
              <w:rPr>
                <w:lang w:val="it" w:eastAsia="it-IT"/>
              </w:rPr>
            </w:pPr>
            <w:r w:rsidRPr="00071978">
              <w:rPr>
                <w:lang w:val="it" w:eastAsia="it-IT"/>
              </w:rPr>
              <w:t>Durante la formazione chiedere ad ogni studente/essa di rispondere alle seguenti domande:</w:t>
            </w:r>
          </w:p>
          <w:p w14:paraId="2DF64068" w14:textId="0088FF64" w:rsidR="00FA056E" w:rsidRPr="00071978" w:rsidRDefault="0054310E" w:rsidP="002F0286">
            <w:pPr>
              <w:pStyle w:val="Nessunaspaziatura"/>
              <w:numPr>
                <w:ilvl w:val="0"/>
                <w:numId w:val="16"/>
              </w:numPr>
              <w:ind w:left="738" w:right="330"/>
              <w:jc w:val="both"/>
              <w:rPr>
                <w:lang w:val="it" w:eastAsia="it-IT"/>
              </w:rPr>
            </w:pPr>
            <w:r w:rsidRPr="00071978">
              <w:rPr>
                <w:lang w:val="it" w:eastAsia="it-IT"/>
              </w:rPr>
              <w:t>q</w:t>
            </w:r>
            <w:r w:rsidR="00FA056E" w:rsidRPr="00071978">
              <w:rPr>
                <w:lang w:val="it" w:eastAsia="it-IT"/>
              </w:rPr>
              <w:t>uello che hai ascoltato può esserti utile per scegliere la professione o il percorso di studi del tuo futuro? (motivare la risposta: perché sì/no)</w:t>
            </w:r>
          </w:p>
          <w:p w14:paraId="5B11A85A" w14:textId="5EF9722D" w:rsidR="00FA056E" w:rsidRPr="00071978" w:rsidRDefault="0054310E" w:rsidP="002F0286">
            <w:pPr>
              <w:pStyle w:val="Nessunaspaziatura"/>
              <w:numPr>
                <w:ilvl w:val="0"/>
                <w:numId w:val="16"/>
              </w:numPr>
              <w:ind w:left="738" w:right="330"/>
              <w:jc w:val="both"/>
              <w:rPr>
                <w:lang w:val="it" w:eastAsia="it-IT"/>
              </w:rPr>
            </w:pPr>
            <w:r w:rsidRPr="00071978">
              <w:rPr>
                <w:lang w:val="it" w:eastAsia="it-IT"/>
              </w:rPr>
              <w:t>l</w:t>
            </w:r>
            <w:r w:rsidR="00FA056E" w:rsidRPr="00071978">
              <w:rPr>
                <w:lang w:val="it" w:eastAsia="it-IT"/>
              </w:rPr>
              <w:t>e ipotesi di utilità che hai fatto in precedenza erano corrette? (motivare la risposta: perché sì/no)</w:t>
            </w:r>
          </w:p>
          <w:p w14:paraId="4F7464FA" w14:textId="2277B0A1" w:rsidR="00FA056E" w:rsidRPr="00071978" w:rsidRDefault="0054310E" w:rsidP="002F0286">
            <w:pPr>
              <w:pStyle w:val="Nessunaspaziatura"/>
              <w:numPr>
                <w:ilvl w:val="0"/>
                <w:numId w:val="16"/>
              </w:numPr>
              <w:ind w:left="738" w:right="330"/>
              <w:jc w:val="both"/>
              <w:rPr>
                <w:lang w:val="it" w:eastAsia="it-IT"/>
              </w:rPr>
            </w:pPr>
            <w:r w:rsidRPr="00071978">
              <w:rPr>
                <w:lang w:val="it" w:eastAsia="it-IT"/>
              </w:rPr>
              <w:t>q</w:t>
            </w:r>
            <w:r w:rsidR="00FA056E" w:rsidRPr="00071978">
              <w:rPr>
                <w:lang w:val="it" w:eastAsia="it-IT"/>
              </w:rPr>
              <w:t>uali domande faresti se avessi la possibilità di incontrare un esperto/a della tematica di questo modulo?</w:t>
            </w:r>
          </w:p>
          <w:p w14:paraId="3F52B452" w14:textId="4348FB20" w:rsidR="00FA056E" w:rsidRPr="00071978" w:rsidRDefault="00FA056E" w:rsidP="00303E6F">
            <w:pPr>
              <w:widowControl w:val="0"/>
              <w:spacing w:after="60" w:line="360" w:lineRule="auto"/>
              <w:ind w:left="316" w:right="330"/>
              <w:jc w:val="both"/>
              <w:rPr>
                <w:rFonts w:ascii="Barlow" w:eastAsia="Arial" w:hAnsi="Barlow" w:cs="Arial"/>
                <w:kern w:val="0"/>
                <w:sz w:val="14"/>
                <w:szCs w:val="14"/>
                <w:lang w:val="it" w:eastAsia="it-IT"/>
                <w14:ligatures w14:val="none"/>
              </w:rPr>
            </w:pPr>
          </w:p>
          <w:p w14:paraId="62DC7E09" w14:textId="77777777" w:rsidR="00FA056E" w:rsidRPr="00071978" w:rsidRDefault="00FA056E" w:rsidP="00303E6F">
            <w:pPr>
              <w:pStyle w:val="Titolo4"/>
              <w:ind w:left="313" w:right="330"/>
              <w:jc w:val="both"/>
              <w:rPr>
                <w:rFonts w:eastAsia="Arial"/>
                <w:lang w:val="it" w:eastAsia="it-IT"/>
              </w:rPr>
            </w:pPr>
            <w:r w:rsidRPr="00071978">
              <w:rPr>
                <w:rFonts w:eastAsia="Arial"/>
                <w:lang w:val="it" w:eastAsia="it-IT"/>
              </w:rPr>
              <w:t>CONCLUSIONE</w:t>
            </w:r>
          </w:p>
          <w:p w14:paraId="3FDC0DB7" w14:textId="77777777" w:rsidR="00FA056E" w:rsidRPr="00071978" w:rsidRDefault="00FA056E" w:rsidP="00303E6F">
            <w:pPr>
              <w:pStyle w:val="Nessunaspaziatura"/>
              <w:ind w:left="313" w:right="330"/>
              <w:jc w:val="both"/>
              <w:rPr>
                <w:lang w:val="it" w:eastAsia="it-IT"/>
              </w:rPr>
            </w:pPr>
            <w:r w:rsidRPr="00071978">
              <w:rPr>
                <w:lang w:val="it" w:eastAsia="it-IT"/>
              </w:rPr>
              <w:t>Dopo il momento formativo dedicare uno spazio in classe per svolgere la seguente attività:</w:t>
            </w:r>
          </w:p>
          <w:p w14:paraId="7806F547" w14:textId="7BB98AD3" w:rsidR="00FA056E" w:rsidRPr="00071978" w:rsidRDefault="001F1A91" w:rsidP="002F0286">
            <w:pPr>
              <w:pStyle w:val="Nessunaspaziatura"/>
              <w:numPr>
                <w:ilvl w:val="0"/>
                <w:numId w:val="17"/>
              </w:numPr>
              <w:ind w:right="330"/>
              <w:jc w:val="both"/>
              <w:rPr>
                <w:lang w:val="it" w:eastAsia="it-IT"/>
              </w:rPr>
            </w:pPr>
            <w:r w:rsidRPr="00071978">
              <w:rPr>
                <w:lang w:val="it" w:eastAsia="it-IT"/>
              </w:rPr>
              <w:t>d</w:t>
            </w:r>
            <w:r w:rsidR="00FA056E" w:rsidRPr="00071978">
              <w:rPr>
                <w:lang w:val="it" w:eastAsia="it-IT"/>
              </w:rPr>
              <w:t>ividere la lavagna in 3 spazi: “credevo che…”; “ho scoperto che…”; “vorrei sapere…”</w:t>
            </w:r>
          </w:p>
          <w:p w14:paraId="3DFC8FCB" w14:textId="55929FD4" w:rsidR="00FA056E" w:rsidRPr="00071978" w:rsidRDefault="001F1A91" w:rsidP="002F0286">
            <w:pPr>
              <w:pStyle w:val="Nessunaspaziatura"/>
              <w:numPr>
                <w:ilvl w:val="0"/>
                <w:numId w:val="17"/>
              </w:numPr>
              <w:ind w:right="330"/>
              <w:jc w:val="both"/>
              <w:rPr>
                <w:lang w:val="it" w:eastAsia="it-IT"/>
              </w:rPr>
            </w:pPr>
            <w:r w:rsidRPr="00071978">
              <w:rPr>
                <w:lang w:val="it" w:eastAsia="it-IT"/>
              </w:rPr>
              <w:t>n</w:t>
            </w:r>
            <w:r w:rsidR="00FA056E" w:rsidRPr="00071978">
              <w:rPr>
                <w:lang w:val="it" w:eastAsia="it-IT"/>
              </w:rPr>
              <w:t xml:space="preserve">ello spazio “credevo che…” verranno inserite tutte le </w:t>
            </w:r>
            <w:r w:rsidR="00FA056E" w:rsidRPr="00071978">
              <w:rPr>
                <w:b/>
                <w:lang w:val="it" w:eastAsia="it-IT"/>
              </w:rPr>
              <w:t>parole chiave</w:t>
            </w:r>
            <w:r w:rsidR="00FA056E" w:rsidRPr="00071978">
              <w:rPr>
                <w:lang w:val="it" w:eastAsia="it-IT"/>
              </w:rPr>
              <w:t xml:space="preserve"> individuate nel primo lavoro di gruppo; nello spazio “ho scoperto che…” verranno raccolti spunti che gli studenti e le studentesse liberamente condivideranno su ciò che di nuovo ha portato la fruizione del modulo; nello spazio “vorrei sapere” verranno raccolte, sotto forma di domanda, le curiosità a cui gli/le studenti/esse vorrebbero dare risposta rispetto alla tematica esplorata</w:t>
            </w:r>
            <w:r w:rsidR="0054310E" w:rsidRPr="00071978">
              <w:rPr>
                <w:lang w:val="it" w:eastAsia="it-IT"/>
              </w:rPr>
              <w:t>;</w:t>
            </w:r>
          </w:p>
          <w:p w14:paraId="1D2520E9" w14:textId="30B2F404" w:rsidR="00FA056E" w:rsidRPr="00071978" w:rsidRDefault="0054310E" w:rsidP="002F0286">
            <w:pPr>
              <w:pStyle w:val="Nessunaspaziatura"/>
              <w:numPr>
                <w:ilvl w:val="0"/>
                <w:numId w:val="17"/>
              </w:numPr>
              <w:ind w:right="330"/>
              <w:jc w:val="both"/>
              <w:rPr>
                <w:lang w:val="it" w:eastAsia="it-IT"/>
              </w:rPr>
            </w:pPr>
            <w:r w:rsidRPr="00071978">
              <w:rPr>
                <w:lang w:val="it" w:eastAsia="it-IT"/>
              </w:rPr>
              <w:t>d</w:t>
            </w:r>
            <w:r w:rsidR="00FA056E" w:rsidRPr="00071978">
              <w:rPr>
                <w:lang w:val="it" w:eastAsia="it-IT"/>
              </w:rPr>
              <w:t>opo la compilazione di tutti gli spazi si invita il/la docente a promuovere un confronto tra le coincidenze e discrepanze tra le parole chiave nel “credevo che…” e le novità nello spazio “ho scoperto che…”; inoltre si suggerisce di stimolare il gruppo a identificare quali persone reali potrebbero essere contattate per dare risposta alle domande del “vorrei sapere…”.</w:t>
            </w:r>
          </w:p>
          <w:p w14:paraId="4914804A" w14:textId="77777777" w:rsidR="004C177F" w:rsidRDefault="004C177F" w:rsidP="00303E6F">
            <w:pPr>
              <w:pStyle w:val="Nessunaspaziatura"/>
              <w:ind w:left="313" w:right="330"/>
              <w:jc w:val="both"/>
              <w:rPr>
                <w:lang w:val="it" w:eastAsia="it-IT"/>
              </w:rPr>
            </w:pPr>
          </w:p>
          <w:p w14:paraId="346C4D08" w14:textId="6BB9919F" w:rsidR="00FA056E" w:rsidRPr="00071978" w:rsidRDefault="00FA056E" w:rsidP="00303E6F">
            <w:pPr>
              <w:pStyle w:val="Nessunaspaziatura"/>
              <w:ind w:left="313" w:right="330"/>
              <w:jc w:val="both"/>
              <w:rPr>
                <w:lang w:val="it" w:eastAsia="it-IT"/>
              </w:rPr>
            </w:pPr>
            <w:r w:rsidRPr="00071978">
              <w:rPr>
                <w:lang w:val="it" w:eastAsia="it-IT"/>
              </w:rPr>
              <w:t xml:space="preserve">Per favorire una </w:t>
            </w:r>
            <w:r w:rsidRPr="00071978">
              <w:rPr>
                <w:b/>
                <w:lang w:val="it" w:eastAsia="it-IT"/>
              </w:rPr>
              <w:t>facilitazione efficace</w:t>
            </w:r>
            <w:r w:rsidRPr="00071978">
              <w:rPr>
                <w:lang w:val="it" w:eastAsia="it-IT"/>
              </w:rPr>
              <w:t xml:space="preserve"> si ricorda ai/alle docenti di:</w:t>
            </w:r>
          </w:p>
          <w:p w14:paraId="39D40333" w14:textId="77777777" w:rsidR="00FA056E" w:rsidRPr="00071978" w:rsidRDefault="00FA056E" w:rsidP="002F0286">
            <w:pPr>
              <w:pStyle w:val="Nessunaspaziatura"/>
              <w:numPr>
                <w:ilvl w:val="0"/>
                <w:numId w:val="18"/>
              </w:numPr>
              <w:ind w:right="330"/>
              <w:jc w:val="both"/>
              <w:rPr>
                <w:lang w:val="it" w:eastAsia="it-IT"/>
              </w:rPr>
            </w:pPr>
            <w:r w:rsidRPr="00071978">
              <w:rPr>
                <w:lang w:val="it" w:eastAsia="it-IT"/>
              </w:rPr>
              <w:t>condurre le attività limitandosi a coordinare gli interventi degli studenti e delle studentesse;</w:t>
            </w:r>
          </w:p>
          <w:p w14:paraId="158B8675" w14:textId="750A793B" w:rsidR="00FA056E" w:rsidRPr="00071978" w:rsidRDefault="00FA056E" w:rsidP="002F0286">
            <w:pPr>
              <w:pStyle w:val="Nessunaspaziatura"/>
              <w:numPr>
                <w:ilvl w:val="0"/>
                <w:numId w:val="18"/>
              </w:numPr>
              <w:ind w:right="330"/>
              <w:jc w:val="both"/>
              <w:rPr>
                <w:lang w:val="it" w:eastAsia="it-IT"/>
              </w:rPr>
            </w:pPr>
            <w:r w:rsidRPr="00071978">
              <w:rPr>
                <w:lang w:val="it" w:eastAsia="it-IT"/>
              </w:rPr>
              <w:t>garantire ascolto e sospensione di giudizio</w:t>
            </w:r>
            <w:r w:rsidR="0054310E" w:rsidRPr="00071978">
              <w:rPr>
                <w:lang w:val="it" w:eastAsia="it-IT"/>
              </w:rPr>
              <w:t>;</w:t>
            </w:r>
          </w:p>
          <w:p w14:paraId="24B2028F" w14:textId="77777777" w:rsidR="00FA056E" w:rsidRPr="00071978" w:rsidRDefault="00FA056E" w:rsidP="002F0286">
            <w:pPr>
              <w:pStyle w:val="Nessunaspaziatura"/>
              <w:numPr>
                <w:ilvl w:val="0"/>
                <w:numId w:val="18"/>
              </w:numPr>
              <w:ind w:right="330"/>
              <w:jc w:val="both"/>
              <w:rPr>
                <w:lang w:val="it" w:eastAsia="it-IT"/>
              </w:rPr>
            </w:pPr>
            <w:r w:rsidRPr="00071978">
              <w:rPr>
                <w:lang w:val="it" w:eastAsia="it-IT"/>
              </w:rPr>
              <w:t>astenersi da qualsiasi commento sul grado di pertinenza delle riflessioni;</w:t>
            </w:r>
          </w:p>
          <w:p w14:paraId="5C18E96F" w14:textId="77777777" w:rsidR="00FA056E" w:rsidRPr="00071978" w:rsidRDefault="00FA056E" w:rsidP="002F0286">
            <w:pPr>
              <w:pStyle w:val="Nessunaspaziatura"/>
              <w:numPr>
                <w:ilvl w:val="0"/>
                <w:numId w:val="18"/>
              </w:numPr>
              <w:ind w:right="330"/>
              <w:jc w:val="both"/>
              <w:rPr>
                <w:lang w:val="it" w:eastAsia="it-IT"/>
              </w:rPr>
            </w:pPr>
            <w:r w:rsidRPr="00071978">
              <w:rPr>
                <w:lang w:val="it" w:eastAsia="it-IT"/>
              </w:rPr>
              <w:t>lasciare che il clima di confronto apra dubbi e perplessità negli studenti e nelle studentesse;</w:t>
            </w:r>
          </w:p>
          <w:p w14:paraId="42C03E16" w14:textId="77777777" w:rsidR="00FA056E" w:rsidRPr="00071978" w:rsidRDefault="00FA056E" w:rsidP="002F0286">
            <w:pPr>
              <w:pStyle w:val="Nessunaspaziatura"/>
              <w:numPr>
                <w:ilvl w:val="0"/>
                <w:numId w:val="18"/>
              </w:numPr>
              <w:ind w:right="330"/>
              <w:jc w:val="both"/>
              <w:rPr>
                <w:lang w:val="it" w:eastAsia="it-IT"/>
              </w:rPr>
            </w:pPr>
            <w:r w:rsidRPr="00071978">
              <w:rPr>
                <w:lang w:val="it" w:eastAsia="it-IT"/>
              </w:rPr>
              <w:t>evitare di “risolvere” immediatamente dubbi e perplessità facendo in modo che questi si trasformino in domande a cui gli studenti e le studentesse possano decidere, nel tempo, se dare risposta o meno.</w:t>
            </w:r>
          </w:p>
          <w:p w14:paraId="611B8949" w14:textId="77777777" w:rsidR="004C177F" w:rsidRDefault="004C177F" w:rsidP="00303E6F">
            <w:pPr>
              <w:pStyle w:val="Nessunaspaziatura"/>
              <w:ind w:left="313" w:right="330"/>
              <w:jc w:val="both"/>
              <w:rPr>
                <w:lang w:val="it" w:eastAsia="it-IT"/>
              </w:rPr>
            </w:pPr>
          </w:p>
          <w:p w14:paraId="641AA802" w14:textId="74C91445" w:rsidR="00FA056E" w:rsidRPr="00071978" w:rsidRDefault="00FA056E" w:rsidP="00303E6F">
            <w:pPr>
              <w:pStyle w:val="Nessunaspaziatura"/>
              <w:ind w:left="313" w:right="330"/>
              <w:jc w:val="both"/>
              <w:rPr>
                <w:lang w:val="it" w:eastAsia="it-IT"/>
              </w:rPr>
            </w:pPr>
            <w:r w:rsidRPr="00071978">
              <w:rPr>
                <w:lang w:val="it" w:eastAsia="it-IT"/>
              </w:rPr>
              <w:t>Concludere l’attività con questi due suggestioni orientative:</w:t>
            </w:r>
          </w:p>
          <w:p w14:paraId="6DAC42A5" w14:textId="77777777" w:rsidR="00FA056E" w:rsidRPr="00071978" w:rsidRDefault="00FA056E" w:rsidP="002F0286">
            <w:pPr>
              <w:pStyle w:val="Nessunaspaziatura"/>
              <w:numPr>
                <w:ilvl w:val="0"/>
                <w:numId w:val="19"/>
              </w:numPr>
              <w:ind w:right="330"/>
              <w:jc w:val="both"/>
              <w:rPr>
                <w:lang w:val="it" w:eastAsia="it-IT"/>
              </w:rPr>
            </w:pPr>
            <w:r w:rsidRPr="00071978">
              <w:rPr>
                <w:lang w:val="it" w:eastAsia="it-IT"/>
              </w:rPr>
              <w:t>“Il mondo dopo la scuola è complesso ed in continua evoluzione, essere aggiornati sulle novità ci consente di aprire nuove opportunità per il futuro. Continueremo ad esplorare altri argomenti, ma anche voi provate a farlo ogni volta che guardate al futuro”.</w:t>
            </w:r>
          </w:p>
          <w:p w14:paraId="04859FB1" w14:textId="77777777" w:rsidR="00FA056E" w:rsidRPr="00071978" w:rsidRDefault="00FA056E" w:rsidP="002F0286">
            <w:pPr>
              <w:pStyle w:val="Nessunaspaziatura"/>
              <w:numPr>
                <w:ilvl w:val="0"/>
                <w:numId w:val="19"/>
              </w:numPr>
              <w:ind w:right="330"/>
              <w:jc w:val="both"/>
              <w:rPr>
                <w:lang w:val="it" w:eastAsia="it-IT"/>
              </w:rPr>
            </w:pPr>
            <w:r w:rsidRPr="00071978">
              <w:rPr>
                <w:lang w:val="it" w:eastAsia="it-IT"/>
              </w:rPr>
              <w:t>“Ora avete qualche informazione in più per prendere il vostro Taccuino e provare a rispondere alle domande della Fase 3”</w:t>
            </w:r>
          </w:p>
        </w:tc>
      </w:tr>
    </w:tbl>
    <w:p w14:paraId="7C7CAEDE" w14:textId="77777777" w:rsidR="004C177F" w:rsidRDefault="004C177F">
      <w:pPr>
        <w:rPr>
          <w:rFonts w:ascii="Barlow" w:eastAsia="Arial" w:hAnsi="Barlow" w:cs="Arial"/>
          <w:kern w:val="0"/>
          <w:lang w:val="it" w:eastAsia="it-IT"/>
          <w14:ligatures w14:val="none"/>
        </w:rPr>
      </w:pPr>
      <w:r>
        <w:rPr>
          <w:rFonts w:ascii="Barlow" w:eastAsia="Arial" w:hAnsi="Barlow" w:cs="Arial"/>
          <w:kern w:val="0"/>
          <w:lang w:val="it" w:eastAsia="it-IT"/>
          <w14:ligatures w14:val="none"/>
        </w:rPr>
        <w:lastRenderedPageBreak/>
        <w:br w:type="page"/>
      </w:r>
    </w:p>
    <w:p w14:paraId="212A3894" w14:textId="74B6D737" w:rsidR="00FA056E" w:rsidRPr="00071978" w:rsidRDefault="00FA056E" w:rsidP="004C177F">
      <w:pPr>
        <w:pStyle w:val="Titolo1"/>
        <w:rPr>
          <w:rFonts w:eastAsia="Arial"/>
          <w:lang w:val="it" w:eastAsia="it-IT"/>
        </w:rPr>
      </w:pPr>
      <w:bookmarkStart w:id="31" w:name="_Toc208248460"/>
      <w:bookmarkStart w:id="32" w:name="_Toc211339711"/>
      <w:r w:rsidRPr="00071978">
        <w:rPr>
          <w:rFonts w:eastAsia="Arial"/>
          <w:lang w:val="it" w:eastAsia="it-IT"/>
        </w:rPr>
        <w:lastRenderedPageBreak/>
        <w:t>Fase 4 - Mettiamoci alla prova</w:t>
      </w:r>
      <w:bookmarkEnd w:id="31"/>
      <w:bookmarkEnd w:id="32"/>
    </w:p>
    <w:p w14:paraId="22244B82" w14:textId="77777777" w:rsidR="00FA056E" w:rsidRPr="00071978" w:rsidRDefault="00FA056E" w:rsidP="004C177F">
      <w:pPr>
        <w:pStyle w:val="Titolo2"/>
        <w:rPr>
          <w:rFonts w:eastAsia="Arial"/>
          <w:lang w:val="it" w:eastAsia="it-IT"/>
        </w:rPr>
      </w:pPr>
      <w:bookmarkStart w:id="33" w:name="_Toc208248461"/>
      <w:bookmarkStart w:id="34" w:name="_Toc211339712"/>
      <w:r w:rsidRPr="00071978">
        <w:rPr>
          <w:rFonts w:eastAsia="Arial"/>
          <w:lang w:val="it" w:eastAsia="it-IT"/>
        </w:rPr>
        <w:t>Contenuti</w:t>
      </w:r>
      <w:bookmarkEnd w:id="33"/>
      <w:bookmarkEnd w:id="34"/>
    </w:p>
    <w:p w14:paraId="657177E4" w14:textId="77777777" w:rsidR="00FA056E" w:rsidRPr="00071978" w:rsidRDefault="00FA056E" w:rsidP="004C177F">
      <w:pPr>
        <w:pStyle w:val="Nessunaspaziatura"/>
        <w:jc w:val="both"/>
        <w:rPr>
          <w:lang w:val="it" w:eastAsia="it-IT"/>
        </w:rPr>
      </w:pPr>
      <w:r w:rsidRPr="00071978">
        <w:rPr>
          <w:lang w:val="it" w:eastAsia="it-IT"/>
        </w:rPr>
        <w:t xml:space="preserve">La </w:t>
      </w:r>
      <w:r w:rsidRPr="00071978">
        <w:rPr>
          <w:b/>
          <w:lang w:val="it" w:eastAsia="it-IT"/>
        </w:rPr>
        <w:t xml:space="preserve">Fase 4 - Mettiamoci alla prova </w:t>
      </w:r>
      <w:r w:rsidRPr="00071978">
        <w:rPr>
          <w:lang w:val="it" w:eastAsia="it-IT"/>
        </w:rPr>
        <w:t>lavora sulle aree di Competenze di Carriera più avanzate come l’Area 5 e 6 che fanno riferimento alla capacità della persona di riflettere sulle proprie esperienze, trarne insegnamenti utili per scelte future ed essere in grado di pianificare in modo dinamico il proprio percorso di carriera.</w:t>
      </w:r>
    </w:p>
    <w:p w14:paraId="4D115279" w14:textId="77777777" w:rsidR="00FA056E" w:rsidRPr="00071978" w:rsidRDefault="00FA056E" w:rsidP="004C177F">
      <w:pPr>
        <w:pStyle w:val="Nessunaspaziatura"/>
        <w:jc w:val="both"/>
        <w:rPr>
          <w:lang w:val="it" w:eastAsia="it-IT"/>
        </w:rPr>
      </w:pPr>
      <w:r w:rsidRPr="00071978">
        <w:rPr>
          <w:lang w:val="it" w:eastAsia="it-IT"/>
        </w:rPr>
        <w:t>Per farlo abbiamo costruito 4 domande:</w:t>
      </w:r>
    </w:p>
    <w:p w14:paraId="2C95D455" w14:textId="77777777" w:rsidR="00FA056E" w:rsidRPr="00071978" w:rsidRDefault="00FA056E" w:rsidP="002F0286">
      <w:pPr>
        <w:pStyle w:val="Nessunaspaziatura"/>
        <w:numPr>
          <w:ilvl w:val="0"/>
          <w:numId w:val="20"/>
        </w:numPr>
        <w:jc w:val="both"/>
        <w:rPr>
          <w:i/>
          <w:lang w:val="it" w:eastAsia="it-IT"/>
        </w:rPr>
      </w:pPr>
      <w:r w:rsidRPr="00071978">
        <w:rPr>
          <w:i/>
          <w:lang w:val="it" w:eastAsia="it-IT"/>
        </w:rPr>
        <w:t>Domanda AP1: come ti comporti quando incontri un ostacolo che ti impedisce di raggiungere facilmente i tuoi obiettivi?</w:t>
      </w:r>
    </w:p>
    <w:p w14:paraId="0AFF9BB2" w14:textId="77777777" w:rsidR="00FA056E" w:rsidRPr="00071978" w:rsidRDefault="00FA056E" w:rsidP="002F0286">
      <w:pPr>
        <w:pStyle w:val="Nessunaspaziatura"/>
        <w:numPr>
          <w:ilvl w:val="0"/>
          <w:numId w:val="20"/>
        </w:numPr>
        <w:jc w:val="both"/>
        <w:rPr>
          <w:i/>
          <w:lang w:val="it" w:eastAsia="it-IT"/>
        </w:rPr>
      </w:pPr>
      <w:r w:rsidRPr="00071978">
        <w:rPr>
          <w:i/>
          <w:lang w:val="it" w:eastAsia="it-IT"/>
        </w:rPr>
        <w:t>Domanda AP2: cosa potresti ideare, creare di nuovo di cui il mondo potrebbe avere davvero bisogno?</w:t>
      </w:r>
    </w:p>
    <w:p w14:paraId="0B04B4D7" w14:textId="77777777" w:rsidR="00FA056E" w:rsidRPr="00071978" w:rsidRDefault="00FA056E" w:rsidP="002F0286">
      <w:pPr>
        <w:pStyle w:val="Nessunaspaziatura"/>
        <w:numPr>
          <w:ilvl w:val="0"/>
          <w:numId w:val="20"/>
        </w:numPr>
        <w:jc w:val="both"/>
        <w:rPr>
          <w:i/>
          <w:lang w:val="it" w:eastAsia="it-IT"/>
        </w:rPr>
      </w:pPr>
      <w:r w:rsidRPr="00071978">
        <w:rPr>
          <w:i/>
          <w:lang w:val="it" w:eastAsia="it-IT"/>
        </w:rPr>
        <w:t>Domanda AP3: sapresti raccontare il tuo più grande insuccesso fino ad ora nella tua vita?</w:t>
      </w:r>
    </w:p>
    <w:p w14:paraId="4E9A3FEC" w14:textId="77777777" w:rsidR="00FA056E" w:rsidRPr="00071978" w:rsidRDefault="00FA056E" w:rsidP="002F0286">
      <w:pPr>
        <w:pStyle w:val="Nessunaspaziatura"/>
        <w:numPr>
          <w:ilvl w:val="0"/>
          <w:numId w:val="20"/>
        </w:numPr>
        <w:jc w:val="both"/>
        <w:rPr>
          <w:i/>
          <w:lang w:val="it" w:eastAsia="it-IT"/>
        </w:rPr>
      </w:pPr>
      <w:r w:rsidRPr="00071978">
        <w:rPr>
          <w:i/>
          <w:lang w:val="it" w:eastAsia="it-IT"/>
        </w:rPr>
        <w:t>Domanda AP4: sapresti raccontare il tuo più grande successo fino ad ora nella tua vita?</w:t>
      </w:r>
    </w:p>
    <w:p w14:paraId="0E9313D5" w14:textId="706A0978" w:rsidR="00FA056E" w:rsidRPr="00071978" w:rsidRDefault="00FA056E" w:rsidP="004C177F">
      <w:pPr>
        <w:pStyle w:val="Nessunaspaziatura"/>
        <w:jc w:val="both"/>
        <w:rPr>
          <w:lang w:val="it" w:eastAsia="it-IT"/>
        </w:rPr>
      </w:pPr>
      <w:r w:rsidRPr="00071978">
        <w:rPr>
          <w:lang w:val="it" w:eastAsia="it-IT"/>
        </w:rPr>
        <w:t>Come possiamo vedere</w:t>
      </w:r>
      <w:r w:rsidR="00AA2F1A" w:rsidRPr="00071978">
        <w:rPr>
          <w:lang w:val="it" w:eastAsia="it-IT"/>
        </w:rPr>
        <w:t>,</w:t>
      </w:r>
      <w:r w:rsidRPr="00071978">
        <w:rPr>
          <w:lang w:val="it" w:eastAsia="it-IT"/>
        </w:rPr>
        <w:t xml:space="preserve"> le domande conducono lo studente e la studentessa a fare un passo fuori dal territorio fino ad ora esplorato dal Taccuino ovvero quello di interessi, abilità e valori. Questo perché</w:t>
      </w:r>
      <w:r w:rsidR="00AA2F1A" w:rsidRPr="00071978">
        <w:rPr>
          <w:lang w:val="it" w:eastAsia="it-IT"/>
        </w:rPr>
        <w:t>,</w:t>
      </w:r>
      <w:r w:rsidRPr="00071978">
        <w:rPr>
          <w:lang w:val="it" w:eastAsia="it-IT"/>
        </w:rPr>
        <w:t xml:space="preserve"> arrivati a questo punto (ricordiamo che allo/a studente/essa viene consigliato di compilare il Taccuino in modo sequenziale senza saltare le fasi)</w:t>
      </w:r>
      <w:r w:rsidR="00B945E0" w:rsidRPr="00071978">
        <w:rPr>
          <w:lang w:val="it" w:eastAsia="it-IT"/>
        </w:rPr>
        <w:t>,</w:t>
      </w:r>
      <w:r w:rsidRPr="00071978">
        <w:rPr>
          <w:lang w:val="it" w:eastAsia="it-IT"/>
        </w:rPr>
        <w:t xml:space="preserve"> il lavoro nelle fasi precedenti dovrebbe aver portato ad un minimo di consapevolezza rispetto alle competenze base (conoscenza di sé e degli orizzonti futuri), tale da poter ipotizzare che la persona possa attingere spontaneamente a questo bagaglio nel momento in cui viene stimolata una riflessione più ampia sulla propria persona e la sua traiettoria di carriera.</w:t>
      </w:r>
    </w:p>
    <w:p w14:paraId="3B6C96B7" w14:textId="77777777" w:rsidR="00FA056E" w:rsidRPr="00071978" w:rsidRDefault="00FA056E" w:rsidP="00FA056E">
      <w:pPr>
        <w:spacing w:after="60" w:line="360" w:lineRule="auto"/>
        <w:jc w:val="both"/>
        <w:rPr>
          <w:rFonts w:ascii="Barlow" w:eastAsia="Arial" w:hAnsi="Barlow" w:cs="Arial"/>
          <w:kern w:val="0"/>
          <w:lang w:val="it" w:eastAsia="it-IT"/>
          <w14:ligatures w14:val="none"/>
        </w:rPr>
      </w:pPr>
    </w:p>
    <w:p w14:paraId="4FDEB722" w14:textId="77777777" w:rsidR="00FA056E" w:rsidRPr="00071978" w:rsidRDefault="00FA056E" w:rsidP="004C177F">
      <w:pPr>
        <w:pStyle w:val="Titolo2"/>
        <w:rPr>
          <w:rFonts w:eastAsia="Arial"/>
          <w:lang w:val="it" w:eastAsia="it-IT"/>
        </w:rPr>
      </w:pPr>
      <w:bookmarkStart w:id="35" w:name="_Toc208248462"/>
      <w:bookmarkStart w:id="36" w:name="_Toc211339713"/>
      <w:r w:rsidRPr="00071978">
        <w:rPr>
          <w:rFonts w:eastAsia="Arial"/>
          <w:lang w:val="it" w:eastAsia="it-IT"/>
        </w:rPr>
        <w:t>Suggerimenti per la facilitazione</w:t>
      </w:r>
      <w:bookmarkEnd w:id="35"/>
      <w:bookmarkEnd w:id="36"/>
    </w:p>
    <w:p w14:paraId="45726E80" w14:textId="0CBCFB57" w:rsidR="004C177F" w:rsidRDefault="00FA056E" w:rsidP="00303E6F">
      <w:pPr>
        <w:pStyle w:val="Nessunaspaziatura"/>
        <w:jc w:val="both"/>
        <w:rPr>
          <w:rFonts w:eastAsia="Arial" w:cs="Arial"/>
          <w:kern w:val="0"/>
          <w:lang w:val="it" w:eastAsia="it-IT"/>
          <w14:ligatures w14:val="none"/>
        </w:rPr>
      </w:pPr>
      <w:r w:rsidRPr="00071978">
        <w:rPr>
          <w:lang w:val="it" w:eastAsia="it-IT"/>
        </w:rPr>
        <w:t>Le attività di questa fase possono essere accompagnate e condivise in classe purché vi sia l’accettazione incondizionata, da parte del/della docente, che i contributi siano esclusivamente volontari e nessuna pressione venga fatta a chi non si vuole esporre. A queste condizioni il lavoro in classe può essere molto stimolante creando una situazione di role-playing dove lo/la studente/essa</w:t>
      </w:r>
      <w:r w:rsidR="00EE5C75" w:rsidRPr="00071978">
        <w:rPr>
          <w:lang w:val="it" w:eastAsia="it-IT"/>
        </w:rPr>
        <w:t>,</w:t>
      </w:r>
      <w:r w:rsidRPr="00071978">
        <w:rPr>
          <w:lang w:val="it" w:eastAsia="it-IT"/>
        </w:rPr>
        <w:t xml:space="preserve"> che intende condividere le proprie risposte alle domande, accetta di sottoporsi ad una simulazione di colloquio. Nel BOX 4 sono state inserite tutte le indicazioni necessarie alla conduzione di questo tipo di attività per la fase 4.</w:t>
      </w:r>
    </w:p>
    <w:tbl>
      <w:tblPr>
        <w:tblW w:w="89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1"/>
      </w:tblGrid>
      <w:tr w:rsidR="00FA056E" w:rsidRPr="00071978" w14:paraId="1AC34697" w14:textId="77777777" w:rsidTr="00303E6F">
        <w:tc>
          <w:tcPr>
            <w:tcW w:w="8921" w:type="dxa"/>
            <w:tcMar>
              <w:top w:w="100" w:type="dxa"/>
              <w:left w:w="100" w:type="dxa"/>
              <w:bottom w:w="100" w:type="dxa"/>
              <w:right w:w="100" w:type="dxa"/>
            </w:tcMar>
          </w:tcPr>
          <w:p w14:paraId="74E0F804" w14:textId="77777777" w:rsidR="004C177F" w:rsidRDefault="00FA056E" w:rsidP="004C177F">
            <w:pPr>
              <w:pStyle w:val="Titolo3"/>
              <w:ind w:left="317"/>
            </w:pPr>
            <w:bookmarkStart w:id="37" w:name="_Toc211339714"/>
            <w:r w:rsidRPr="004C177F">
              <w:lastRenderedPageBreak/>
              <w:t>BOX 4</w:t>
            </w:r>
            <w:bookmarkEnd w:id="37"/>
            <w:r w:rsidRPr="004C177F">
              <w:t xml:space="preserve"> </w:t>
            </w:r>
          </w:p>
          <w:p w14:paraId="5205FD84" w14:textId="5282897A" w:rsidR="00FA056E" w:rsidRPr="004C177F" w:rsidRDefault="00FA056E" w:rsidP="004C177F">
            <w:pPr>
              <w:pStyle w:val="Titolo3"/>
              <w:ind w:left="317"/>
            </w:pPr>
            <w:bookmarkStart w:id="38" w:name="_Toc211339715"/>
            <w:r w:rsidRPr="004C177F">
              <w:t>Role playing</w:t>
            </w:r>
            <w:bookmarkEnd w:id="38"/>
          </w:p>
          <w:p w14:paraId="4ADB82B3" w14:textId="77777777" w:rsidR="00FA056E" w:rsidRPr="00071978" w:rsidRDefault="00FA056E" w:rsidP="00303E6F">
            <w:pPr>
              <w:pStyle w:val="Nessunaspaziatura"/>
              <w:ind w:left="313" w:right="464"/>
              <w:jc w:val="both"/>
              <w:rPr>
                <w:lang w:val="it" w:eastAsia="it-IT"/>
              </w:rPr>
            </w:pPr>
            <w:r w:rsidRPr="00071978">
              <w:rPr>
                <w:lang w:val="it" w:eastAsia="it-IT"/>
              </w:rPr>
              <w:t>Il/La docente che intenda proporre questa attività deve definire in modo molto chiaro le seguenti regole:</w:t>
            </w:r>
          </w:p>
          <w:p w14:paraId="6231ED62" w14:textId="154CB06B" w:rsidR="00FA056E" w:rsidRPr="00071978" w:rsidRDefault="006F026C" w:rsidP="002F0286">
            <w:pPr>
              <w:pStyle w:val="Nessunaspaziatura"/>
              <w:numPr>
                <w:ilvl w:val="0"/>
                <w:numId w:val="21"/>
              </w:numPr>
              <w:ind w:left="738" w:right="464"/>
              <w:jc w:val="both"/>
              <w:rPr>
                <w:lang w:val="it" w:eastAsia="it-IT"/>
              </w:rPr>
            </w:pPr>
            <w:r w:rsidRPr="00071978">
              <w:rPr>
                <w:lang w:val="it" w:eastAsia="it-IT"/>
              </w:rPr>
              <w:t>l</w:t>
            </w:r>
            <w:r w:rsidR="00FA056E" w:rsidRPr="00071978">
              <w:rPr>
                <w:lang w:val="it" w:eastAsia="it-IT"/>
              </w:rPr>
              <w:t>o/</w:t>
            </w:r>
            <w:r w:rsidRPr="00071978">
              <w:rPr>
                <w:lang w:val="it" w:eastAsia="it-IT"/>
              </w:rPr>
              <w:t>l</w:t>
            </w:r>
            <w:r w:rsidR="00FA056E" w:rsidRPr="00071978">
              <w:rPr>
                <w:lang w:val="it" w:eastAsia="it-IT"/>
              </w:rPr>
              <w:t>a studente/essa candidato/a al colloquio deve essere selezionato solo su base volontaria;</w:t>
            </w:r>
          </w:p>
          <w:p w14:paraId="306CB912" w14:textId="643F0836" w:rsidR="00FA056E" w:rsidRPr="00071978" w:rsidRDefault="006F026C" w:rsidP="002F0286">
            <w:pPr>
              <w:pStyle w:val="Nessunaspaziatura"/>
              <w:numPr>
                <w:ilvl w:val="0"/>
                <w:numId w:val="21"/>
              </w:numPr>
              <w:ind w:left="738" w:right="464"/>
              <w:jc w:val="both"/>
              <w:rPr>
                <w:lang w:val="it" w:eastAsia="it-IT"/>
              </w:rPr>
            </w:pPr>
            <w:r w:rsidRPr="00071978">
              <w:rPr>
                <w:lang w:val="it" w:eastAsia="it-IT"/>
              </w:rPr>
              <w:t>l</w:t>
            </w:r>
            <w:r w:rsidR="00FA056E" w:rsidRPr="00071978">
              <w:rPr>
                <w:lang w:val="it" w:eastAsia="it-IT"/>
              </w:rPr>
              <w:t>o/</w:t>
            </w:r>
            <w:r w:rsidRPr="00071978">
              <w:rPr>
                <w:lang w:val="it" w:eastAsia="it-IT"/>
              </w:rPr>
              <w:t>l</w:t>
            </w:r>
            <w:r w:rsidR="00FA056E" w:rsidRPr="00071978">
              <w:rPr>
                <w:lang w:val="it" w:eastAsia="it-IT"/>
              </w:rPr>
              <w:t>a studente/essa candidato/a deve dare prova di aver completato il Taccuino fino alla Fase 4;</w:t>
            </w:r>
          </w:p>
          <w:p w14:paraId="5604B3AA" w14:textId="48491C9C" w:rsidR="00FA056E" w:rsidRPr="00071978" w:rsidRDefault="006F026C" w:rsidP="002F0286">
            <w:pPr>
              <w:pStyle w:val="Nessunaspaziatura"/>
              <w:numPr>
                <w:ilvl w:val="0"/>
                <w:numId w:val="21"/>
              </w:numPr>
              <w:ind w:left="738" w:right="464"/>
              <w:jc w:val="both"/>
              <w:rPr>
                <w:lang w:val="it" w:eastAsia="it-IT"/>
              </w:rPr>
            </w:pPr>
            <w:r w:rsidRPr="00071978">
              <w:rPr>
                <w:lang w:val="it" w:eastAsia="it-IT"/>
              </w:rPr>
              <w:t>i</w:t>
            </w:r>
            <w:r w:rsidR="00FA056E" w:rsidRPr="00071978">
              <w:rPr>
                <w:lang w:val="it" w:eastAsia="it-IT"/>
              </w:rPr>
              <w:t>l colloquio è condotto esclusivamente dal/dalla  docente;</w:t>
            </w:r>
          </w:p>
          <w:p w14:paraId="0D6D6F95" w14:textId="606F62E3" w:rsidR="00FA056E" w:rsidRPr="00071978" w:rsidRDefault="006F026C" w:rsidP="002F0286">
            <w:pPr>
              <w:pStyle w:val="Nessunaspaziatura"/>
              <w:numPr>
                <w:ilvl w:val="0"/>
                <w:numId w:val="21"/>
              </w:numPr>
              <w:ind w:left="738" w:right="464"/>
              <w:jc w:val="both"/>
              <w:rPr>
                <w:lang w:val="it" w:eastAsia="it-IT"/>
              </w:rPr>
            </w:pPr>
            <w:r w:rsidRPr="00071978">
              <w:rPr>
                <w:lang w:val="it" w:eastAsia="it-IT"/>
              </w:rPr>
              <w:t>l</w:t>
            </w:r>
            <w:r w:rsidR="00FA056E" w:rsidRPr="00071978">
              <w:rPr>
                <w:lang w:val="it" w:eastAsia="it-IT"/>
              </w:rPr>
              <w:t xml:space="preserve">e domande sono </w:t>
            </w:r>
            <w:r w:rsidR="00FA056E" w:rsidRPr="00071978">
              <w:rPr>
                <w:u w:val="single"/>
                <w:lang w:val="it" w:eastAsia="it-IT"/>
              </w:rPr>
              <w:t>solo</w:t>
            </w:r>
            <w:r w:rsidR="00FA056E" w:rsidRPr="00071978">
              <w:rPr>
                <w:lang w:val="it" w:eastAsia="it-IT"/>
              </w:rPr>
              <w:t xml:space="preserve"> quelle scritte nel Taccuino;</w:t>
            </w:r>
          </w:p>
          <w:p w14:paraId="3A5E4D0B" w14:textId="5FE5F76D" w:rsidR="00FA056E" w:rsidRPr="00071978" w:rsidRDefault="006F026C" w:rsidP="002F0286">
            <w:pPr>
              <w:pStyle w:val="Nessunaspaziatura"/>
              <w:numPr>
                <w:ilvl w:val="0"/>
                <w:numId w:val="21"/>
              </w:numPr>
              <w:ind w:left="738" w:right="464"/>
              <w:jc w:val="both"/>
              <w:rPr>
                <w:lang w:val="it" w:eastAsia="it-IT"/>
              </w:rPr>
            </w:pPr>
            <w:r w:rsidRPr="00071978">
              <w:rPr>
                <w:lang w:val="it" w:eastAsia="it-IT"/>
              </w:rPr>
              <w:t>i</w:t>
            </w:r>
            <w:r w:rsidR="00FA056E" w:rsidRPr="00071978">
              <w:rPr>
                <w:lang w:val="it" w:eastAsia="it-IT"/>
              </w:rPr>
              <w:t>l/</w:t>
            </w:r>
            <w:r w:rsidRPr="00071978">
              <w:rPr>
                <w:lang w:val="it" w:eastAsia="it-IT"/>
              </w:rPr>
              <w:t>l</w:t>
            </w:r>
            <w:r w:rsidR="00FA056E" w:rsidRPr="00071978">
              <w:rPr>
                <w:lang w:val="it" w:eastAsia="it-IT"/>
              </w:rPr>
              <w:t>a candidato/a deve chiarire quale tipo di selezione vuole simulare (per un posto di lavoro, per un corso di formazione, ecc…) cercando di dare più dettagli possibili del contesto;</w:t>
            </w:r>
          </w:p>
          <w:p w14:paraId="4EBE7563" w14:textId="292513A0" w:rsidR="00FA056E" w:rsidRPr="00071978" w:rsidRDefault="006F026C" w:rsidP="002F0286">
            <w:pPr>
              <w:pStyle w:val="Nessunaspaziatura"/>
              <w:numPr>
                <w:ilvl w:val="0"/>
                <w:numId w:val="21"/>
              </w:numPr>
              <w:ind w:left="738" w:right="464"/>
              <w:jc w:val="both"/>
              <w:rPr>
                <w:lang w:val="it" w:eastAsia="it-IT"/>
              </w:rPr>
            </w:pPr>
            <w:r w:rsidRPr="00071978">
              <w:rPr>
                <w:lang w:val="it" w:eastAsia="it-IT"/>
              </w:rPr>
              <w:t>i</w:t>
            </w:r>
            <w:r w:rsidR="00FA056E" w:rsidRPr="00071978">
              <w:rPr>
                <w:lang w:val="it" w:eastAsia="it-IT"/>
              </w:rPr>
              <w:t>l colloquio deve seguire una struttura precisa che ne garantisca l’efficacia:</w:t>
            </w:r>
          </w:p>
          <w:p w14:paraId="7BAA415C" w14:textId="33509239" w:rsidR="00FA056E" w:rsidRPr="004C177F" w:rsidRDefault="006F026C" w:rsidP="002F0286">
            <w:pPr>
              <w:pStyle w:val="Nessunaspaziatura"/>
              <w:numPr>
                <w:ilvl w:val="0"/>
                <w:numId w:val="22"/>
              </w:numPr>
              <w:ind w:left="1163" w:right="464"/>
              <w:jc w:val="both"/>
            </w:pPr>
            <w:r w:rsidRPr="004C177F">
              <w:t>i</w:t>
            </w:r>
            <w:r w:rsidR="00FA056E" w:rsidRPr="004C177F">
              <w:t>l/</w:t>
            </w:r>
            <w:r w:rsidRPr="004C177F">
              <w:t>l</w:t>
            </w:r>
            <w:r w:rsidR="00FA056E" w:rsidRPr="004C177F">
              <w:t>a docente si siede dietro ad un tavolo e dall’altra parte viene predisposta una sedia per il/la candidato/a che darà le spalle all’intera classe (il/la candidato/a non deve vedere i compagni e le compagne);</w:t>
            </w:r>
          </w:p>
          <w:p w14:paraId="4D9A63ED" w14:textId="3394E71E" w:rsidR="00FA056E" w:rsidRPr="004C177F" w:rsidRDefault="006F026C" w:rsidP="002F0286">
            <w:pPr>
              <w:pStyle w:val="Nessunaspaziatura"/>
              <w:numPr>
                <w:ilvl w:val="0"/>
                <w:numId w:val="22"/>
              </w:numPr>
              <w:ind w:left="1163" w:right="464"/>
              <w:jc w:val="both"/>
            </w:pPr>
            <w:r w:rsidRPr="004C177F">
              <w:t>l</w:t>
            </w:r>
            <w:r w:rsidR="00FA056E" w:rsidRPr="004C177F">
              <w:t>o/</w:t>
            </w:r>
            <w:r w:rsidRPr="004C177F">
              <w:t>l</w:t>
            </w:r>
            <w:r w:rsidR="00FA056E" w:rsidRPr="004C177F">
              <w:t>a studente/essa intervistato/a esce dalla classe e bussa come per accedere ad un vero colloquio;</w:t>
            </w:r>
          </w:p>
          <w:p w14:paraId="36F85E87" w14:textId="4B92D47A" w:rsidR="00FA056E" w:rsidRPr="004C177F" w:rsidRDefault="006F026C" w:rsidP="002F0286">
            <w:pPr>
              <w:pStyle w:val="Nessunaspaziatura"/>
              <w:numPr>
                <w:ilvl w:val="0"/>
                <w:numId w:val="22"/>
              </w:numPr>
              <w:ind w:left="1163" w:right="464"/>
              <w:jc w:val="both"/>
            </w:pPr>
            <w:r w:rsidRPr="004C177F">
              <w:t>d</w:t>
            </w:r>
            <w:r w:rsidR="00FA056E" w:rsidRPr="004C177F">
              <w:t>al momento in cui si sente bussare la classe deve garantire il totale silenzio ovvero il candidato o la candidata non deve avvertire la loro presenza in alcun modo;</w:t>
            </w:r>
          </w:p>
          <w:p w14:paraId="714F3C4E" w14:textId="3F6E6283" w:rsidR="00FA056E" w:rsidRPr="004C177F" w:rsidRDefault="006F026C" w:rsidP="002F0286">
            <w:pPr>
              <w:pStyle w:val="Nessunaspaziatura"/>
              <w:numPr>
                <w:ilvl w:val="0"/>
                <w:numId w:val="22"/>
              </w:numPr>
              <w:ind w:left="1163" w:right="464"/>
              <w:jc w:val="both"/>
            </w:pPr>
            <w:r w:rsidRPr="004C177F">
              <w:t>d</w:t>
            </w:r>
            <w:r w:rsidR="00FA056E" w:rsidRPr="004C177F">
              <w:t>urante tutto il colloquio il/la docente si rivolge allo/a studente/essa con il “lei”</w:t>
            </w:r>
            <w:r w:rsidRPr="004C177F">
              <w:t>;</w:t>
            </w:r>
          </w:p>
          <w:p w14:paraId="07C95F52" w14:textId="08C6004E" w:rsidR="00FA056E" w:rsidRPr="004C177F" w:rsidRDefault="006F026C" w:rsidP="002F0286">
            <w:pPr>
              <w:pStyle w:val="Nessunaspaziatura"/>
              <w:numPr>
                <w:ilvl w:val="0"/>
                <w:numId w:val="22"/>
              </w:numPr>
              <w:ind w:left="1163" w:right="464"/>
              <w:jc w:val="both"/>
            </w:pPr>
            <w:r w:rsidRPr="004C177F">
              <w:t>i</w:t>
            </w:r>
            <w:r w:rsidR="00FA056E" w:rsidRPr="004C177F">
              <w:t>l/</w:t>
            </w:r>
            <w:r w:rsidRPr="004C177F">
              <w:t>l</w:t>
            </w:r>
            <w:r w:rsidR="00FA056E" w:rsidRPr="004C177F">
              <w:t>a docente formula le 4 domande ascoltando e senza commentare</w:t>
            </w:r>
            <w:r w:rsidRPr="004C177F">
              <w:t>;</w:t>
            </w:r>
          </w:p>
          <w:p w14:paraId="535A7E51" w14:textId="2F06531B" w:rsidR="00FA056E" w:rsidRPr="004C177F" w:rsidRDefault="006F026C" w:rsidP="002F0286">
            <w:pPr>
              <w:pStyle w:val="Nessunaspaziatura"/>
              <w:numPr>
                <w:ilvl w:val="0"/>
                <w:numId w:val="22"/>
              </w:numPr>
              <w:ind w:left="1163" w:right="464"/>
              <w:jc w:val="both"/>
            </w:pPr>
            <w:r w:rsidRPr="004C177F">
              <w:t>d</w:t>
            </w:r>
            <w:r w:rsidR="00FA056E" w:rsidRPr="004C177F">
              <w:t>opo l’ultima risposta ringrazia il/la candidato/a e formula la frase “le faremo sapere”</w:t>
            </w:r>
            <w:r w:rsidRPr="004C177F">
              <w:t>;</w:t>
            </w:r>
          </w:p>
          <w:p w14:paraId="51ACC5BD" w14:textId="643DD172" w:rsidR="00FA056E" w:rsidRPr="004C177F" w:rsidRDefault="006F026C" w:rsidP="002F0286">
            <w:pPr>
              <w:pStyle w:val="Nessunaspaziatura"/>
              <w:numPr>
                <w:ilvl w:val="0"/>
                <w:numId w:val="22"/>
              </w:numPr>
              <w:ind w:left="1163" w:right="464"/>
              <w:jc w:val="both"/>
            </w:pPr>
            <w:r w:rsidRPr="004C177F">
              <w:t>i</w:t>
            </w:r>
            <w:r w:rsidR="00FA056E" w:rsidRPr="004C177F">
              <w:t>l/la candidato/a si alza (sempre dando le spalle alla classe) ed esce dall’aula chiudendo la porta</w:t>
            </w:r>
            <w:r w:rsidRPr="004C177F">
              <w:t>;</w:t>
            </w:r>
          </w:p>
          <w:p w14:paraId="6C2AB51B" w14:textId="164BB4B1" w:rsidR="00FA056E" w:rsidRPr="004C177F" w:rsidRDefault="006F026C" w:rsidP="002F0286">
            <w:pPr>
              <w:pStyle w:val="Nessunaspaziatura"/>
              <w:numPr>
                <w:ilvl w:val="0"/>
                <w:numId w:val="22"/>
              </w:numPr>
              <w:ind w:left="1163" w:right="464"/>
              <w:jc w:val="both"/>
            </w:pPr>
            <w:r w:rsidRPr="004C177F">
              <w:t>n</w:t>
            </w:r>
            <w:r w:rsidR="00FA056E" w:rsidRPr="004C177F">
              <w:t>el momento in cui la porta viene chiusa la simulazione si considera terminata</w:t>
            </w:r>
            <w:r w:rsidRPr="004C177F">
              <w:t>;</w:t>
            </w:r>
          </w:p>
          <w:p w14:paraId="3D72B7A8" w14:textId="654EDAA8" w:rsidR="00FA056E" w:rsidRPr="00071978" w:rsidRDefault="003C6162" w:rsidP="002F0286">
            <w:pPr>
              <w:pStyle w:val="Nessunaspaziatura"/>
              <w:numPr>
                <w:ilvl w:val="0"/>
                <w:numId w:val="21"/>
              </w:numPr>
              <w:ind w:left="738" w:right="464"/>
              <w:jc w:val="both"/>
              <w:rPr>
                <w:lang w:val="it" w:eastAsia="it-IT"/>
              </w:rPr>
            </w:pPr>
            <w:r w:rsidRPr="00071978">
              <w:rPr>
                <w:lang w:val="it" w:eastAsia="it-IT"/>
              </w:rPr>
              <w:t>qualora</w:t>
            </w:r>
            <w:r w:rsidR="00FA056E" w:rsidRPr="00071978">
              <w:rPr>
                <w:lang w:val="it" w:eastAsia="it-IT"/>
              </w:rPr>
              <w:t xml:space="preserve"> il/la docente dovesse rilevare che la classe non garantisce il clima e l’organizzazione sopra descritta interrompe immediatamente l’attività scusandosi con il/la candidato/a a nome dei compagni e delle compagne.</w:t>
            </w:r>
          </w:p>
          <w:p w14:paraId="0A0BF822" w14:textId="77777777" w:rsidR="004C177F" w:rsidRDefault="004C177F" w:rsidP="00303E6F">
            <w:pPr>
              <w:pStyle w:val="Nessunaspaziatura"/>
              <w:ind w:right="464"/>
              <w:jc w:val="both"/>
              <w:rPr>
                <w:lang w:val="it" w:eastAsia="it-IT"/>
              </w:rPr>
            </w:pPr>
          </w:p>
          <w:p w14:paraId="74FC82C4" w14:textId="4E1B5801" w:rsidR="00FA056E" w:rsidRPr="00071978" w:rsidRDefault="00FA056E" w:rsidP="00303E6F">
            <w:pPr>
              <w:pStyle w:val="Nessunaspaziatura"/>
              <w:ind w:left="313" w:right="464"/>
              <w:jc w:val="both"/>
              <w:rPr>
                <w:lang w:val="it" w:eastAsia="it-IT"/>
              </w:rPr>
            </w:pPr>
            <w:r w:rsidRPr="00071978">
              <w:rPr>
                <w:lang w:val="it" w:eastAsia="it-IT"/>
              </w:rPr>
              <w:lastRenderedPageBreak/>
              <w:t>La simulazione di colloquio può essere seguita da un momento di confronto con lo/la studente/essa candidata/a a cui il/la docente e i compagni e le compagne possono fare le seguenti domande:</w:t>
            </w:r>
          </w:p>
          <w:p w14:paraId="16319822" w14:textId="77777777" w:rsidR="00FA056E" w:rsidRPr="00071978" w:rsidRDefault="00FA056E" w:rsidP="002F0286">
            <w:pPr>
              <w:pStyle w:val="Nessunaspaziatura"/>
              <w:numPr>
                <w:ilvl w:val="0"/>
                <w:numId w:val="23"/>
              </w:numPr>
              <w:ind w:right="464"/>
              <w:jc w:val="both"/>
              <w:rPr>
                <w:lang w:val="it" w:eastAsia="it-IT"/>
              </w:rPr>
            </w:pPr>
            <w:r w:rsidRPr="00071978">
              <w:rPr>
                <w:lang w:val="it" w:eastAsia="it-IT"/>
              </w:rPr>
              <w:t>“Come ti sei sentito/a?”</w:t>
            </w:r>
          </w:p>
          <w:p w14:paraId="07A61ECE" w14:textId="77777777" w:rsidR="00FA056E" w:rsidRPr="00071978" w:rsidRDefault="00FA056E" w:rsidP="002F0286">
            <w:pPr>
              <w:pStyle w:val="Nessunaspaziatura"/>
              <w:numPr>
                <w:ilvl w:val="0"/>
                <w:numId w:val="23"/>
              </w:numPr>
              <w:ind w:right="464"/>
              <w:jc w:val="both"/>
              <w:rPr>
                <w:lang w:val="it" w:eastAsia="it-IT"/>
              </w:rPr>
            </w:pPr>
            <w:r w:rsidRPr="00071978">
              <w:rPr>
                <w:lang w:val="it" w:eastAsia="it-IT"/>
              </w:rPr>
              <w:t>“Cosa ti ha messo più in difficoltà?”</w:t>
            </w:r>
          </w:p>
          <w:p w14:paraId="0AF87F22" w14:textId="77777777" w:rsidR="00FA056E" w:rsidRPr="00071978" w:rsidRDefault="00FA056E" w:rsidP="002F0286">
            <w:pPr>
              <w:pStyle w:val="Nessunaspaziatura"/>
              <w:numPr>
                <w:ilvl w:val="0"/>
                <w:numId w:val="23"/>
              </w:numPr>
              <w:ind w:right="464"/>
              <w:jc w:val="both"/>
              <w:rPr>
                <w:lang w:val="it" w:eastAsia="it-IT"/>
              </w:rPr>
            </w:pPr>
            <w:r w:rsidRPr="00071978">
              <w:rPr>
                <w:lang w:val="it" w:eastAsia="it-IT"/>
              </w:rPr>
              <w:t>“Cosa ti ha messo più a tuo agio?”</w:t>
            </w:r>
          </w:p>
          <w:p w14:paraId="7A31FAF6" w14:textId="77777777" w:rsidR="00FA056E" w:rsidRPr="00071978" w:rsidRDefault="00FA056E" w:rsidP="002F0286">
            <w:pPr>
              <w:pStyle w:val="Nessunaspaziatura"/>
              <w:numPr>
                <w:ilvl w:val="0"/>
                <w:numId w:val="23"/>
              </w:numPr>
              <w:ind w:right="464"/>
              <w:jc w:val="both"/>
              <w:rPr>
                <w:lang w:val="it" w:eastAsia="it-IT"/>
              </w:rPr>
            </w:pPr>
            <w:r w:rsidRPr="00071978">
              <w:rPr>
                <w:lang w:val="it" w:eastAsia="it-IT"/>
              </w:rPr>
              <w:t>“Dove pensi di essere stato/a più efficace?”</w:t>
            </w:r>
          </w:p>
          <w:p w14:paraId="6A75B7BC" w14:textId="77777777" w:rsidR="00FA056E" w:rsidRPr="00071978" w:rsidRDefault="00FA056E" w:rsidP="002F0286">
            <w:pPr>
              <w:pStyle w:val="Nessunaspaziatura"/>
              <w:numPr>
                <w:ilvl w:val="0"/>
                <w:numId w:val="23"/>
              </w:numPr>
              <w:ind w:right="464"/>
              <w:jc w:val="both"/>
              <w:rPr>
                <w:lang w:val="it" w:eastAsia="it-IT"/>
              </w:rPr>
            </w:pPr>
            <w:r w:rsidRPr="00071978">
              <w:rPr>
                <w:lang w:val="it" w:eastAsia="it-IT"/>
              </w:rPr>
              <w:t>“Dove avresti potuto fare meglio?”</w:t>
            </w:r>
          </w:p>
          <w:p w14:paraId="4116979D" w14:textId="00B32CDA" w:rsidR="00FA056E" w:rsidRPr="00071978" w:rsidRDefault="00FA056E" w:rsidP="00303E6F">
            <w:pPr>
              <w:pStyle w:val="Nessunaspaziatura"/>
              <w:ind w:left="313" w:right="464"/>
              <w:jc w:val="both"/>
              <w:rPr>
                <w:lang w:val="it" w:eastAsia="it-IT"/>
              </w:rPr>
            </w:pPr>
            <w:r w:rsidRPr="00071978">
              <w:rPr>
                <w:lang w:val="it" w:eastAsia="it-IT"/>
              </w:rPr>
              <w:t>Qualsiasi consiglio allo/a studente/essa può essere dato solo dopo avergli chiesto il consenso a conoscere le opinioni degli altri compagni e delle altre compagne.</w:t>
            </w:r>
            <w:r w:rsidR="00303E6F">
              <w:rPr>
                <w:lang w:val="it" w:eastAsia="it-IT"/>
              </w:rPr>
              <w:br/>
            </w:r>
          </w:p>
        </w:tc>
      </w:tr>
    </w:tbl>
    <w:p w14:paraId="5E85CCBE" w14:textId="77777777" w:rsidR="00303E6F" w:rsidRDefault="00303E6F" w:rsidP="004C177F">
      <w:pPr>
        <w:pStyle w:val="Nessunaspaziatura"/>
        <w:jc w:val="both"/>
        <w:rPr>
          <w:lang w:val="it" w:eastAsia="it-IT"/>
        </w:rPr>
      </w:pPr>
    </w:p>
    <w:p w14:paraId="21C8161E" w14:textId="74CC592B" w:rsidR="00FA056E" w:rsidRPr="00071978" w:rsidRDefault="00FA056E" w:rsidP="004C177F">
      <w:pPr>
        <w:pStyle w:val="Nessunaspaziatura"/>
        <w:jc w:val="both"/>
        <w:rPr>
          <w:lang w:val="it" w:eastAsia="it-IT"/>
        </w:rPr>
      </w:pPr>
      <w:r w:rsidRPr="00071978">
        <w:rPr>
          <w:lang w:val="it" w:eastAsia="it-IT"/>
        </w:rPr>
        <w:t>Le attività di role-playing, se condotte con i dovuti accorgimenti, sono sempre molto stimolanti e spesso accade che</w:t>
      </w:r>
      <w:r w:rsidR="003C6162" w:rsidRPr="00071978">
        <w:rPr>
          <w:lang w:val="it" w:eastAsia="it-IT"/>
        </w:rPr>
        <w:t>,</w:t>
      </w:r>
      <w:r w:rsidRPr="00071978">
        <w:rPr>
          <w:lang w:val="it" w:eastAsia="it-IT"/>
        </w:rPr>
        <w:t xml:space="preserve"> dopo il primo studente o la prima studentessa che rompe il ghiaccio</w:t>
      </w:r>
      <w:r w:rsidR="00987344" w:rsidRPr="00071978">
        <w:rPr>
          <w:lang w:val="it" w:eastAsia="it-IT"/>
        </w:rPr>
        <w:t>,</w:t>
      </w:r>
      <w:r w:rsidRPr="00071978">
        <w:rPr>
          <w:lang w:val="it" w:eastAsia="it-IT"/>
        </w:rPr>
        <w:t xml:space="preserve"> altri decidano di provare l’esperienza. In questi casi invitiamo il/la docente ad assicurarsi che qualsiasi nuovo volontario abbia completato il Taccuino fino alla Fase 4.</w:t>
      </w:r>
    </w:p>
    <w:p w14:paraId="140533F9" w14:textId="5AB74701" w:rsidR="00FA056E" w:rsidRPr="00071978" w:rsidRDefault="00FA056E" w:rsidP="004C177F">
      <w:pPr>
        <w:pStyle w:val="Nessunaspaziatura"/>
        <w:jc w:val="both"/>
        <w:rPr>
          <w:b/>
          <w:sz w:val="28"/>
          <w:szCs w:val="28"/>
          <w:lang w:val="it" w:eastAsia="it-IT"/>
        </w:rPr>
      </w:pPr>
    </w:p>
    <w:p w14:paraId="07724301" w14:textId="5D05103B" w:rsidR="00FA056E" w:rsidRPr="004C177F" w:rsidRDefault="00FA056E" w:rsidP="004C177F">
      <w:pPr>
        <w:pStyle w:val="Titolo1"/>
        <w:rPr>
          <w:rFonts w:eastAsia="Arial"/>
          <w:lang w:val="it" w:eastAsia="it-IT"/>
        </w:rPr>
      </w:pPr>
      <w:bookmarkStart w:id="39" w:name="_Toc208248463"/>
      <w:bookmarkStart w:id="40" w:name="_Toc211339716"/>
      <w:r w:rsidRPr="00071978">
        <w:rPr>
          <w:rFonts w:eastAsia="Arial"/>
          <w:lang w:val="it" w:eastAsia="it-IT"/>
        </w:rPr>
        <w:t>Fase 5 - Inizia la tua carriera</w:t>
      </w:r>
      <w:bookmarkEnd w:id="39"/>
      <w:bookmarkEnd w:id="40"/>
    </w:p>
    <w:p w14:paraId="45813735" w14:textId="77777777" w:rsidR="00FA056E" w:rsidRPr="00071978" w:rsidRDefault="00FA056E" w:rsidP="004C177F">
      <w:pPr>
        <w:pStyle w:val="Titolo2"/>
        <w:rPr>
          <w:rFonts w:eastAsia="Arial"/>
          <w:lang w:val="it" w:eastAsia="it-IT"/>
        </w:rPr>
      </w:pPr>
      <w:bookmarkStart w:id="41" w:name="_Toc208248464"/>
      <w:bookmarkStart w:id="42" w:name="_Toc211339717"/>
      <w:r w:rsidRPr="00071978">
        <w:rPr>
          <w:rFonts w:eastAsia="Arial"/>
          <w:lang w:val="it" w:eastAsia="it-IT"/>
        </w:rPr>
        <w:t>Contenuti</w:t>
      </w:r>
      <w:bookmarkEnd w:id="41"/>
      <w:bookmarkEnd w:id="42"/>
    </w:p>
    <w:p w14:paraId="092FCECA" w14:textId="77777777" w:rsidR="00FA056E" w:rsidRPr="00071978" w:rsidRDefault="00FA056E" w:rsidP="004C177F">
      <w:pPr>
        <w:pStyle w:val="Nessunaspaziatura"/>
        <w:jc w:val="both"/>
        <w:rPr>
          <w:lang w:val="it" w:eastAsia="it-IT"/>
        </w:rPr>
      </w:pPr>
      <w:r w:rsidRPr="00071978">
        <w:rPr>
          <w:lang w:val="it" w:eastAsia="it-IT"/>
        </w:rPr>
        <w:t xml:space="preserve">La </w:t>
      </w:r>
      <w:r w:rsidRPr="00071978">
        <w:rPr>
          <w:b/>
          <w:lang w:val="it" w:eastAsia="it-IT"/>
        </w:rPr>
        <w:t xml:space="preserve">Fase 5 - Inizia la tua carriera </w:t>
      </w:r>
      <w:r w:rsidRPr="00071978">
        <w:rPr>
          <w:lang w:val="it" w:eastAsia="it-IT"/>
        </w:rPr>
        <w:t>costituisce un momento di riflessione finale e di slancio al proseguimento delle attività di orientamento in autonomia. Vengono presentate le competenze di carriera (CMS), che si ipotizza possano essere comprese in modo più consapevole alla luce di tutto il lavoro svolto nella fasi precedenti, e viene suggerito di considerare il Taccuino come uno spazio aperto dove poter tornare puntualmente con l’obiettivo di aggiornare le proprie riflessioni orientative.</w:t>
      </w:r>
    </w:p>
    <w:p w14:paraId="0A1CC964" w14:textId="77777777" w:rsidR="00FA056E" w:rsidRPr="00071978" w:rsidRDefault="00FA056E" w:rsidP="004C177F">
      <w:pPr>
        <w:spacing w:after="60" w:line="360" w:lineRule="auto"/>
        <w:jc w:val="both"/>
        <w:rPr>
          <w:rFonts w:ascii="Barlow" w:eastAsia="Arial" w:hAnsi="Barlow" w:cs="Arial"/>
          <w:kern w:val="0"/>
          <w:lang w:val="it" w:eastAsia="it-IT"/>
          <w14:ligatures w14:val="none"/>
        </w:rPr>
      </w:pPr>
    </w:p>
    <w:p w14:paraId="0D66C90A" w14:textId="77777777" w:rsidR="00FA056E" w:rsidRPr="00071978" w:rsidRDefault="00FA056E" w:rsidP="004C177F">
      <w:pPr>
        <w:pStyle w:val="Titolo2"/>
        <w:jc w:val="both"/>
        <w:rPr>
          <w:rFonts w:eastAsia="Arial"/>
          <w:lang w:val="it" w:eastAsia="it-IT"/>
        </w:rPr>
      </w:pPr>
      <w:bookmarkStart w:id="43" w:name="_Toc208248465"/>
      <w:bookmarkStart w:id="44" w:name="_Toc211339718"/>
      <w:r w:rsidRPr="00071978">
        <w:rPr>
          <w:rFonts w:eastAsia="Arial"/>
          <w:lang w:val="it" w:eastAsia="it-IT"/>
        </w:rPr>
        <w:t>Suggerimenti per la facilitazione</w:t>
      </w:r>
      <w:bookmarkEnd w:id="43"/>
      <w:bookmarkEnd w:id="44"/>
    </w:p>
    <w:p w14:paraId="3B3B3197" w14:textId="77777777" w:rsidR="00FA056E" w:rsidRPr="00071978" w:rsidRDefault="00FA056E" w:rsidP="004C177F">
      <w:pPr>
        <w:pStyle w:val="Nessunaspaziatura"/>
        <w:jc w:val="both"/>
        <w:rPr>
          <w:lang w:val="it" w:eastAsia="it-IT"/>
        </w:rPr>
      </w:pPr>
      <w:r w:rsidRPr="00071978">
        <w:rPr>
          <w:lang w:val="it" w:eastAsia="it-IT"/>
        </w:rPr>
        <w:t>Il/la docente può svolgere la sua azione di facilitazione in questa fase semplicemente rinnovando il messaggio già trasmesso dal Taccuino e sottolineando l’importanza delle CMS nel proprio percorso di carriera.</w:t>
      </w:r>
    </w:p>
    <w:p w14:paraId="7FBDCC88" w14:textId="6613ECA2" w:rsidR="00E86355" w:rsidRPr="00071978" w:rsidRDefault="00E86355" w:rsidP="004C177F">
      <w:pPr>
        <w:spacing w:after="0" w:line="360" w:lineRule="auto"/>
        <w:jc w:val="both"/>
        <w:rPr>
          <w:rFonts w:ascii="Barlow" w:eastAsia="Arial" w:hAnsi="Barlow" w:cs="Arial"/>
          <w:kern w:val="0"/>
          <w:lang w:val="it" w:eastAsia="it-IT"/>
          <w14:ligatures w14:val="none"/>
        </w:rPr>
      </w:pPr>
      <w:r w:rsidRPr="00071978">
        <w:rPr>
          <w:rFonts w:ascii="Barlow" w:eastAsia="Arial" w:hAnsi="Barlow" w:cs="Arial"/>
          <w:kern w:val="0"/>
          <w:lang w:val="it" w:eastAsia="it-IT"/>
          <w14:ligatures w14:val="none"/>
        </w:rPr>
        <w:br w:type="page"/>
      </w:r>
    </w:p>
    <w:bookmarkEnd w:id="0"/>
    <w:p w14:paraId="0F0937D8" w14:textId="77777777" w:rsidR="00153B5C" w:rsidRPr="004C177F" w:rsidRDefault="00153B5C" w:rsidP="004C177F">
      <w:pPr>
        <w:pStyle w:val="Nessunaspaziatura"/>
        <w:rPr>
          <w:b/>
          <w:bCs/>
          <w:lang w:val="it" w:eastAsia="it-IT"/>
        </w:rPr>
      </w:pPr>
      <w:r w:rsidRPr="004C177F">
        <w:rPr>
          <w:b/>
          <w:bCs/>
          <w:lang w:val="it" w:eastAsia="it-IT"/>
        </w:rPr>
        <w:lastRenderedPageBreak/>
        <w:t>CREDITS</w:t>
      </w:r>
    </w:p>
    <w:p w14:paraId="6FB0075C" w14:textId="77777777" w:rsidR="00153B5C" w:rsidRPr="00071978" w:rsidRDefault="00153B5C" w:rsidP="004C177F">
      <w:pPr>
        <w:pStyle w:val="Nessunaspaziatura"/>
        <w:rPr>
          <w:lang w:eastAsia="it-IT"/>
        </w:rPr>
      </w:pPr>
    </w:p>
    <w:p w14:paraId="4F174B38" w14:textId="77777777" w:rsidR="00153B5C" w:rsidRPr="004C177F" w:rsidRDefault="00153B5C" w:rsidP="004C177F">
      <w:pPr>
        <w:pStyle w:val="Nessunaspaziatura"/>
        <w:rPr>
          <w:b/>
          <w:bCs/>
          <w:lang w:eastAsia="it-IT"/>
        </w:rPr>
      </w:pPr>
      <w:r w:rsidRPr="004C177F">
        <w:rPr>
          <w:b/>
          <w:bCs/>
          <w:lang w:val="it" w:eastAsia="it-IT"/>
        </w:rPr>
        <w:t>Strumento prodotto da:</w:t>
      </w:r>
    </w:p>
    <w:p w14:paraId="4BAD9010" w14:textId="77777777" w:rsidR="00153B5C" w:rsidRPr="00071978" w:rsidRDefault="00153B5C" w:rsidP="004C177F">
      <w:pPr>
        <w:pStyle w:val="Nessunaspaziatura"/>
        <w:rPr>
          <w:lang w:eastAsia="it-IT"/>
        </w:rPr>
      </w:pPr>
      <w:r w:rsidRPr="00071978">
        <w:rPr>
          <w:lang w:eastAsia="it-IT"/>
        </w:rPr>
        <w:t>PromoImpresa – Borsa Merci</w:t>
      </w:r>
    </w:p>
    <w:p w14:paraId="5C7CA528" w14:textId="77777777" w:rsidR="00153B5C" w:rsidRPr="00071978" w:rsidRDefault="00153B5C" w:rsidP="004C177F">
      <w:pPr>
        <w:pStyle w:val="Nessunaspaziatura"/>
        <w:rPr>
          <w:lang w:eastAsia="it-IT"/>
        </w:rPr>
      </w:pPr>
    </w:p>
    <w:p w14:paraId="34D8C639" w14:textId="77777777" w:rsidR="00153B5C" w:rsidRPr="004C177F" w:rsidRDefault="00153B5C" w:rsidP="004C177F">
      <w:pPr>
        <w:pStyle w:val="Nessunaspaziatura"/>
        <w:rPr>
          <w:b/>
          <w:bCs/>
          <w:lang w:eastAsia="it-IT"/>
        </w:rPr>
      </w:pPr>
      <w:r w:rsidRPr="004C177F">
        <w:rPr>
          <w:b/>
          <w:bCs/>
          <w:lang w:eastAsia="it-IT"/>
        </w:rPr>
        <w:t>Con il supporto specialistico di:</w:t>
      </w:r>
    </w:p>
    <w:p w14:paraId="7B39589D" w14:textId="77777777" w:rsidR="00153B5C" w:rsidRPr="00071978" w:rsidRDefault="00153B5C" w:rsidP="004C177F">
      <w:pPr>
        <w:pStyle w:val="Nessunaspaziatura"/>
        <w:rPr>
          <w:lang w:eastAsia="it-IT"/>
        </w:rPr>
      </w:pPr>
      <w:r w:rsidRPr="00071978">
        <w:rPr>
          <w:lang w:eastAsia="it-IT"/>
        </w:rPr>
        <w:t xml:space="preserve">Centro Studi Pluriversum </w:t>
      </w:r>
    </w:p>
    <w:p w14:paraId="57212653" w14:textId="77777777" w:rsidR="0080062E" w:rsidRPr="00071978" w:rsidRDefault="0080062E" w:rsidP="004C177F">
      <w:pPr>
        <w:pStyle w:val="Nessunaspaziatura"/>
      </w:pPr>
    </w:p>
    <w:p w14:paraId="2DC815E5" w14:textId="77777777" w:rsidR="0080062E" w:rsidRPr="004C177F" w:rsidRDefault="0080062E" w:rsidP="004C177F">
      <w:pPr>
        <w:pStyle w:val="Nessunaspaziatura"/>
        <w:rPr>
          <w:b/>
          <w:bCs/>
        </w:rPr>
      </w:pPr>
      <w:r w:rsidRPr="004C177F">
        <w:rPr>
          <w:b/>
          <w:bCs/>
        </w:rPr>
        <w:t>Hanno collaborato alla stesura:</w:t>
      </w:r>
    </w:p>
    <w:p w14:paraId="3F0AF791" w14:textId="77777777" w:rsidR="002F0286" w:rsidRDefault="002F0286" w:rsidP="002F0286">
      <w:pPr>
        <w:pStyle w:val="Nessunaspaziatura"/>
        <w:numPr>
          <w:ilvl w:val="0"/>
          <w:numId w:val="24"/>
        </w:numPr>
        <w:spacing w:line="240" w:lineRule="auto"/>
      </w:pPr>
      <w:r>
        <w:t xml:space="preserve">Andrea Poltronieri – Project Manager </w:t>
      </w:r>
      <w:r>
        <w:rPr>
          <w:i/>
        </w:rPr>
        <w:t>“Orientarsi al futuro”</w:t>
      </w:r>
    </w:p>
    <w:p w14:paraId="22C85E34" w14:textId="77777777" w:rsidR="002F0286" w:rsidRDefault="002F0286" w:rsidP="002F0286">
      <w:pPr>
        <w:pStyle w:val="Nessunaspaziatura"/>
        <w:numPr>
          <w:ilvl w:val="0"/>
          <w:numId w:val="24"/>
        </w:numPr>
        <w:spacing w:line="240" w:lineRule="auto"/>
      </w:pPr>
      <w:r>
        <w:t>Luca Capiluppi – Psicoterapeuta e consulente di orientamento, Centro Studi Pluriversum</w:t>
      </w:r>
    </w:p>
    <w:p w14:paraId="7BD2B346" w14:textId="77777777" w:rsidR="002F0286" w:rsidRDefault="002F0286" w:rsidP="002F0286">
      <w:pPr>
        <w:pStyle w:val="Nessunaspaziatura"/>
        <w:numPr>
          <w:ilvl w:val="0"/>
          <w:numId w:val="24"/>
        </w:numPr>
        <w:spacing w:line="240" w:lineRule="auto"/>
      </w:pPr>
      <w:r>
        <w:t>Vincenzo Bianculli – Esperto, Centro Studi Pluriversum</w:t>
      </w:r>
    </w:p>
    <w:p w14:paraId="70E02FEE" w14:textId="2F684344" w:rsidR="00E84A02" w:rsidRPr="002F0286" w:rsidRDefault="002F0286" w:rsidP="002F0286">
      <w:pPr>
        <w:pStyle w:val="Nessunaspaziatura"/>
        <w:numPr>
          <w:ilvl w:val="0"/>
          <w:numId w:val="24"/>
        </w:numPr>
        <w:spacing w:line="240" w:lineRule="auto"/>
      </w:pPr>
      <w:r>
        <w:t xml:space="preserve">Nicoletta Perini – </w:t>
      </w:r>
      <w:r>
        <w:rPr>
          <w:rFonts w:eastAsia="Arial" w:cs="Arial"/>
        </w:rPr>
        <w:t>Responsabile formazione e progetti, PromoImpresa – Borsa Merci</w:t>
      </w:r>
    </w:p>
    <w:sectPr w:rsidR="00E84A02" w:rsidRPr="002F0286" w:rsidSect="00071978">
      <w:footerReference w:type="default" r:id="rId12"/>
      <w:headerReference w:type="first" r:id="rId13"/>
      <w:footerReference w:type="first" r:id="rId14"/>
      <w:pgSz w:w="12240" w:h="15840"/>
      <w:pgMar w:top="2302" w:right="1701" w:bottom="1843" w:left="1701" w:header="0" w:footer="403"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CC502" w14:textId="77777777" w:rsidR="004B084C" w:rsidRDefault="004B084C" w:rsidP="00E839D2">
      <w:pPr>
        <w:spacing w:after="0" w:line="240" w:lineRule="auto"/>
      </w:pPr>
      <w:r>
        <w:separator/>
      </w:r>
    </w:p>
  </w:endnote>
  <w:endnote w:type="continuationSeparator" w:id="0">
    <w:p w14:paraId="7B320C84" w14:textId="77777777" w:rsidR="004B084C" w:rsidRDefault="004B084C" w:rsidP="00E8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rlow">
    <w:charset w:val="00"/>
    <w:family w:val="auto"/>
    <w:pitch w:val="variable"/>
    <w:sig w:usb0="20000007" w:usb1="00000000" w:usb2="00000000" w:usb3="00000000" w:csb0="00000193" w:csb1="00000000"/>
  </w:font>
  <w:font w:name="Liberation Serif">
    <w:altName w:val="Times New Roman"/>
    <w:charset w:val="00"/>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3E37" w14:textId="77777777" w:rsidR="00E43ECA" w:rsidRPr="00E43ECA" w:rsidRDefault="00E43ECA" w:rsidP="00E43ECA">
    <w:pPr>
      <w:pStyle w:val="Pidipagina"/>
      <w:jc w:val="right"/>
      <w:rPr>
        <w:sz w:val="12"/>
        <w:szCs w:val="12"/>
      </w:rPr>
    </w:pPr>
  </w:p>
  <w:sdt>
    <w:sdtPr>
      <w:id w:val="1465932202"/>
      <w:docPartObj>
        <w:docPartGallery w:val="Page Numbers (Bottom of Page)"/>
        <w:docPartUnique/>
      </w:docPartObj>
    </w:sdtPr>
    <w:sdtContent>
      <w:p w14:paraId="6277D20A" w14:textId="4226BE1D" w:rsidR="00D056DE" w:rsidRDefault="00333A97" w:rsidP="00E43ECA">
        <w:pPr>
          <w:pStyle w:val="Pidipagin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67101" w14:textId="3B346922" w:rsidR="00805E06" w:rsidRDefault="00C83DEF">
    <w:pPr>
      <w:pStyle w:val="Pidipagina"/>
    </w:pPr>
    <w:r>
      <w:rPr>
        <w:noProof/>
      </w:rPr>
      <w:drawing>
        <wp:anchor distT="0" distB="0" distL="114300" distR="114300" simplePos="0" relativeHeight="251659264" behindDoc="0" locked="0" layoutInCell="1" allowOverlap="1" wp14:anchorId="64B21025" wp14:editId="0C5395AC">
          <wp:simplePos x="0" y="0"/>
          <wp:positionH relativeFrom="margin">
            <wp:align>center</wp:align>
          </wp:positionH>
          <wp:positionV relativeFrom="paragraph">
            <wp:posOffset>-401320</wp:posOffset>
          </wp:positionV>
          <wp:extent cx="4382770" cy="677545"/>
          <wp:effectExtent l="0" t="0" r="0" b="8255"/>
          <wp:wrapSquare wrapText="bothSides"/>
          <wp:docPr id="20490713" name="Immagine 3" descr="Immagine che contiene testo, schermat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76691" name="Immagine 3" descr="Immagine che contiene testo, schermata, Carattere&#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382770" cy="6775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4149E" w14:textId="77777777" w:rsidR="004B084C" w:rsidRDefault="004B084C" w:rsidP="00E839D2">
      <w:pPr>
        <w:spacing w:after="0" w:line="240" w:lineRule="auto"/>
      </w:pPr>
      <w:r>
        <w:separator/>
      </w:r>
    </w:p>
  </w:footnote>
  <w:footnote w:type="continuationSeparator" w:id="0">
    <w:p w14:paraId="631E6C2F" w14:textId="77777777" w:rsidR="004B084C" w:rsidRDefault="004B084C" w:rsidP="00E839D2">
      <w:pPr>
        <w:spacing w:after="0" w:line="240" w:lineRule="auto"/>
      </w:pPr>
      <w:r>
        <w:continuationSeparator/>
      </w:r>
    </w:p>
  </w:footnote>
  <w:footnote w:id="1">
    <w:p w14:paraId="639BA4C9" w14:textId="16F68C4F" w:rsidR="00E84A02" w:rsidRPr="00071978" w:rsidRDefault="00E84A02" w:rsidP="00E84A02">
      <w:pPr>
        <w:pStyle w:val="Testonotaapidipagina"/>
        <w:rPr>
          <w:rFonts w:ascii="Barlow" w:hAnsi="Barlow"/>
          <w:sz w:val="18"/>
          <w:szCs w:val="18"/>
          <w:lang w:val="it-IT"/>
        </w:rPr>
      </w:pPr>
      <w:r w:rsidRPr="00071978">
        <w:rPr>
          <w:rStyle w:val="Rimandonotaapidipagina"/>
          <w:rFonts w:ascii="Barlow" w:hAnsi="Barlow"/>
          <w:sz w:val="18"/>
          <w:szCs w:val="18"/>
        </w:rPr>
        <w:footnoteRef/>
      </w:r>
      <w:r w:rsidRPr="00071978">
        <w:rPr>
          <w:rFonts w:ascii="Barlow" w:hAnsi="Barlow"/>
          <w:sz w:val="18"/>
          <w:szCs w:val="18"/>
        </w:rPr>
        <w:t xml:space="preserve"> In questo manuale</w:t>
      </w:r>
      <w:r w:rsidR="00611A88" w:rsidRPr="00071978">
        <w:rPr>
          <w:rFonts w:ascii="Barlow" w:hAnsi="Barlow"/>
          <w:sz w:val="18"/>
          <w:szCs w:val="18"/>
        </w:rPr>
        <w:t xml:space="preserve"> </w:t>
      </w:r>
      <w:r w:rsidRPr="00071978">
        <w:rPr>
          <w:rFonts w:ascii="Barlow" w:hAnsi="Barlow"/>
          <w:sz w:val="18"/>
          <w:szCs w:val="18"/>
        </w:rPr>
        <w:t>si usano alternativamente forme al maschile e al femminile, o termini collettivi neutri. Ogni riferimento a “docente/i”, “studente/i” o altre categorie è da intendersi inclusivo di tutte le persone, indipendentemente dal genere.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CF69" w14:textId="7C7C90F7" w:rsidR="00805E06" w:rsidRDefault="00517312">
    <w:pPr>
      <w:pStyle w:val="Intestazione"/>
    </w:pPr>
    <w:r>
      <w:rPr>
        <w:noProof/>
      </w:rPr>
      <w:drawing>
        <wp:anchor distT="0" distB="0" distL="114300" distR="114300" simplePos="0" relativeHeight="251660288" behindDoc="0" locked="0" layoutInCell="1" allowOverlap="1" wp14:anchorId="51D25069" wp14:editId="1AFD4C1B">
          <wp:simplePos x="0" y="0"/>
          <wp:positionH relativeFrom="margin">
            <wp:posOffset>-254635</wp:posOffset>
          </wp:positionH>
          <wp:positionV relativeFrom="page">
            <wp:posOffset>-82459</wp:posOffset>
          </wp:positionV>
          <wp:extent cx="6120765" cy="1131155"/>
          <wp:effectExtent l="0" t="0" r="0" b="0"/>
          <wp:wrapSquare wrapText="bothSides"/>
          <wp:docPr id="1710964233" name="Immagine 1" descr="Immagine che contiene testo, schermata, Carattere, line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36262" name="Immagine 1" descr="Immagine che contiene testo, schermata, Carattere, linea&#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20765" cy="11311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1E9D"/>
    <w:multiLevelType w:val="hybridMultilevel"/>
    <w:tmpl w:val="523073B0"/>
    <w:lvl w:ilvl="0" w:tplc="0410000F">
      <w:start w:val="1"/>
      <w:numFmt w:val="decimal"/>
      <w:lvlText w:val="%1."/>
      <w:lvlJc w:val="left"/>
      <w:pPr>
        <w:ind w:left="1033" w:hanging="360"/>
      </w:pPr>
    </w:lvl>
    <w:lvl w:ilvl="1" w:tplc="04100019" w:tentative="1">
      <w:start w:val="1"/>
      <w:numFmt w:val="lowerLetter"/>
      <w:lvlText w:val="%2."/>
      <w:lvlJc w:val="left"/>
      <w:pPr>
        <w:ind w:left="1753" w:hanging="360"/>
      </w:pPr>
    </w:lvl>
    <w:lvl w:ilvl="2" w:tplc="0410001B" w:tentative="1">
      <w:start w:val="1"/>
      <w:numFmt w:val="lowerRoman"/>
      <w:lvlText w:val="%3."/>
      <w:lvlJc w:val="right"/>
      <w:pPr>
        <w:ind w:left="2473" w:hanging="180"/>
      </w:pPr>
    </w:lvl>
    <w:lvl w:ilvl="3" w:tplc="0410000F" w:tentative="1">
      <w:start w:val="1"/>
      <w:numFmt w:val="decimal"/>
      <w:lvlText w:val="%4."/>
      <w:lvlJc w:val="left"/>
      <w:pPr>
        <w:ind w:left="3193" w:hanging="360"/>
      </w:pPr>
    </w:lvl>
    <w:lvl w:ilvl="4" w:tplc="04100019" w:tentative="1">
      <w:start w:val="1"/>
      <w:numFmt w:val="lowerLetter"/>
      <w:lvlText w:val="%5."/>
      <w:lvlJc w:val="left"/>
      <w:pPr>
        <w:ind w:left="3913" w:hanging="360"/>
      </w:pPr>
    </w:lvl>
    <w:lvl w:ilvl="5" w:tplc="0410001B" w:tentative="1">
      <w:start w:val="1"/>
      <w:numFmt w:val="lowerRoman"/>
      <w:lvlText w:val="%6."/>
      <w:lvlJc w:val="right"/>
      <w:pPr>
        <w:ind w:left="4633" w:hanging="180"/>
      </w:pPr>
    </w:lvl>
    <w:lvl w:ilvl="6" w:tplc="0410000F" w:tentative="1">
      <w:start w:val="1"/>
      <w:numFmt w:val="decimal"/>
      <w:lvlText w:val="%7."/>
      <w:lvlJc w:val="left"/>
      <w:pPr>
        <w:ind w:left="5353" w:hanging="360"/>
      </w:pPr>
    </w:lvl>
    <w:lvl w:ilvl="7" w:tplc="04100019" w:tentative="1">
      <w:start w:val="1"/>
      <w:numFmt w:val="lowerLetter"/>
      <w:lvlText w:val="%8."/>
      <w:lvlJc w:val="left"/>
      <w:pPr>
        <w:ind w:left="6073" w:hanging="360"/>
      </w:pPr>
    </w:lvl>
    <w:lvl w:ilvl="8" w:tplc="0410001B" w:tentative="1">
      <w:start w:val="1"/>
      <w:numFmt w:val="lowerRoman"/>
      <w:lvlText w:val="%9."/>
      <w:lvlJc w:val="right"/>
      <w:pPr>
        <w:ind w:left="6793" w:hanging="180"/>
      </w:pPr>
    </w:lvl>
  </w:abstractNum>
  <w:abstractNum w:abstractNumId="1" w15:restartNumberingAfterBreak="0">
    <w:nsid w:val="04205E45"/>
    <w:multiLevelType w:val="hybridMultilevel"/>
    <w:tmpl w:val="9FE46B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850C85"/>
    <w:multiLevelType w:val="hybridMultilevel"/>
    <w:tmpl w:val="17020E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E95006"/>
    <w:multiLevelType w:val="hybridMultilevel"/>
    <w:tmpl w:val="9B78B7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AF47705"/>
    <w:multiLevelType w:val="hybridMultilevel"/>
    <w:tmpl w:val="858E16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C85E4E"/>
    <w:multiLevelType w:val="hybridMultilevel"/>
    <w:tmpl w:val="425E91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61C7448"/>
    <w:multiLevelType w:val="hybridMultilevel"/>
    <w:tmpl w:val="9D0A2C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CA3581"/>
    <w:multiLevelType w:val="hybridMultilevel"/>
    <w:tmpl w:val="97E0D6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CF20539"/>
    <w:multiLevelType w:val="hybridMultilevel"/>
    <w:tmpl w:val="2C7607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6BF7790"/>
    <w:multiLevelType w:val="hybridMultilevel"/>
    <w:tmpl w:val="119623DC"/>
    <w:lvl w:ilvl="0" w:tplc="B2829BB4">
      <w:start w:val="1"/>
      <w:numFmt w:val="decimal"/>
      <w:lvlText w:val="%1."/>
      <w:lvlJc w:val="left"/>
      <w:pPr>
        <w:ind w:left="1036" w:hanging="360"/>
      </w:pPr>
    </w:lvl>
    <w:lvl w:ilvl="1" w:tplc="04100019" w:tentative="1">
      <w:start w:val="1"/>
      <w:numFmt w:val="lowerLetter"/>
      <w:lvlText w:val="%2."/>
      <w:lvlJc w:val="left"/>
      <w:pPr>
        <w:ind w:left="1756" w:hanging="360"/>
      </w:pPr>
    </w:lvl>
    <w:lvl w:ilvl="2" w:tplc="0410001B" w:tentative="1">
      <w:start w:val="1"/>
      <w:numFmt w:val="lowerRoman"/>
      <w:lvlText w:val="%3."/>
      <w:lvlJc w:val="right"/>
      <w:pPr>
        <w:ind w:left="2476" w:hanging="180"/>
      </w:pPr>
    </w:lvl>
    <w:lvl w:ilvl="3" w:tplc="0410000F" w:tentative="1">
      <w:start w:val="1"/>
      <w:numFmt w:val="decimal"/>
      <w:lvlText w:val="%4."/>
      <w:lvlJc w:val="left"/>
      <w:pPr>
        <w:ind w:left="3196" w:hanging="360"/>
      </w:pPr>
    </w:lvl>
    <w:lvl w:ilvl="4" w:tplc="04100019" w:tentative="1">
      <w:start w:val="1"/>
      <w:numFmt w:val="lowerLetter"/>
      <w:lvlText w:val="%5."/>
      <w:lvlJc w:val="left"/>
      <w:pPr>
        <w:ind w:left="3916" w:hanging="360"/>
      </w:pPr>
    </w:lvl>
    <w:lvl w:ilvl="5" w:tplc="0410001B" w:tentative="1">
      <w:start w:val="1"/>
      <w:numFmt w:val="lowerRoman"/>
      <w:lvlText w:val="%6."/>
      <w:lvlJc w:val="right"/>
      <w:pPr>
        <w:ind w:left="4636" w:hanging="180"/>
      </w:pPr>
    </w:lvl>
    <w:lvl w:ilvl="6" w:tplc="0410000F" w:tentative="1">
      <w:start w:val="1"/>
      <w:numFmt w:val="decimal"/>
      <w:lvlText w:val="%7."/>
      <w:lvlJc w:val="left"/>
      <w:pPr>
        <w:ind w:left="5356" w:hanging="360"/>
      </w:pPr>
    </w:lvl>
    <w:lvl w:ilvl="7" w:tplc="04100019" w:tentative="1">
      <w:start w:val="1"/>
      <w:numFmt w:val="lowerLetter"/>
      <w:lvlText w:val="%8."/>
      <w:lvlJc w:val="left"/>
      <w:pPr>
        <w:ind w:left="6076" w:hanging="360"/>
      </w:pPr>
    </w:lvl>
    <w:lvl w:ilvl="8" w:tplc="0410001B" w:tentative="1">
      <w:start w:val="1"/>
      <w:numFmt w:val="lowerRoman"/>
      <w:lvlText w:val="%9."/>
      <w:lvlJc w:val="right"/>
      <w:pPr>
        <w:ind w:left="6796" w:hanging="180"/>
      </w:pPr>
    </w:lvl>
  </w:abstractNum>
  <w:abstractNum w:abstractNumId="10" w15:restartNumberingAfterBreak="0">
    <w:nsid w:val="3DD5566E"/>
    <w:multiLevelType w:val="hybridMultilevel"/>
    <w:tmpl w:val="E12A975C"/>
    <w:lvl w:ilvl="0" w:tplc="04100001">
      <w:start w:val="1"/>
      <w:numFmt w:val="bullet"/>
      <w:lvlText w:val=""/>
      <w:lvlJc w:val="left"/>
      <w:pPr>
        <w:ind w:left="1036" w:hanging="360"/>
      </w:pPr>
      <w:rPr>
        <w:rFonts w:ascii="Symbol" w:hAnsi="Symbol" w:hint="default"/>
      </w:rPr>
    </w:lvl>
    <w:lvl w:ilvl="1" w:tplc="04100003" w:tentative="1">
      <w:start w:val="1"/>
      <w:numFmt w:val="bullet"/>
      <w:lvlText w:val="o"/>
      <w:lvlJc w:val="left"/>
      <w:pPr>
        <w:ind w:left="1756" w:hanging="360"/>
      </w:pPr>
      <w:rPr>
        <w:rFonts w:ascii="Courier New" w:hAnsi="Courier New" w:cs="Courier New" w:hint="default"/>
      </w:rPr>
    </w:lvl>
    <w:lvl w:ilvl="2" w:tplc="04100005" w:tentative="1">
      <w:start w:val="1"/>
      <w:numFmt w:val="bullet"/>
      <w:lvlText w:val=""/>
      <w:lvlJc w:val="left"/>
      <w:pPr>
        <w:ind w:left="2476" w:hanging="360"/>
      </w:pPr>
      <w:rPr>
        <w:rFonts w:ascii="Wingdings" w:hAnsi="Wingdings" w:hint="default"/>
      </w:rPr>
    </w:lvl>
    <w:lvl w:ilvl="3" w:tplc="04100001" w:tentative="1">
      <w:start w:val="1"/>
      <w:numFmt w:val="bullet"/>
      <w:lvlText w:val=""/>
      <w:lvlJc w:val="left"/>
      <w:pPr>
        <w:ind w:left="3196" w:hanging="360"/>
      </w:pPr>
      <w:rPr>
        <w:rFonts w:ascii="Symbol" w:hAnsi="Symbol" w:hint="default"/>
      </w:rPr>
    </w:lvl>
    <w:lvl w:ilvl="4" w:tplc="04100003" w:tentative="1">
      <w:start w:val="1"/>
      <w:numFmt w:val="bullet"/>
      <w:lvlText w:val="o"/>
      <w:lvlJc w:val="left"/>
      <w:pPr>
        <w:ind w:left="3916" w:hanging="360"/>
      </w:pPr>
      <w:rPr>
        <w:rFonts w:ascii="Courier New" w:hAnsi="Courier New" w:cs="Courier New" w:hint="default"/>
      </w:rPr>
    </w:lvl>
    <w:lvl w:ilvl="5" w:tplc="04100005" w:tentative="1">
      <w:start w:val="1"/>
      <w:numFmt w:val="bullet"/>
      <w:lvlText w:val=""/>
      <w:lvlJc w:val="left"/>
      <w:pPr>
        <w:ind w:left="4636" w:hanging="360"/>
      </w:pPr>
      <w:rPr>
        <w:rFonts w:ascii="Wingdings" w:hAnsi="Wingdings" w:hint="default"/>
      </w:rPr>
    </w:lvl>
    <w:lvl w:ilvl="6" w:tplc="04100001" w:tentative="1">
      <w:start w:val="1"/>
      <w:numFmt w:val="bullet"/>
      <w:lvlText w:val=""/>
      <w:lvlJc w:val="left"/>
      <w:pPr>
        <w:ind w:left="5356" w:hanging="360"/>
      </w:pPr>
      <w:rPr>
        <w:rFonts w:ascii="Symbol" w:hAnsi="Symbol" w:hint="default"/>
      </w:rPr>
    </w:lvl>
    <w:lvl w:ilvl="7" w:tplc="04100003" w:tentative="1">
      <w:start w:val="1"/>
      <w:numFmt w:val="bullet"/>
      <w:lvlText w:val="o"/>
      <w:lvlJc w:val="left"/>
      <w:pPr>
        <w:ind w:left="6076" w:hanging="360"/>
      </w:pPr>
      <w:rPr>
        <w:rFonts w:ascii="Courier New" w:hAnsi="Courier New" w:cs="Courier New" w:hint="default"/>
      </w:rPr>
    </w:lvl>
    <w:lvl w:ilvl="8" w:tplc="04100005" w:tentative="1">
      <w:start w:val="1"/>
      <w:numFmt w:val="bullet"/>
      <w:lvlText w:val=""/>
      <w:lvlJc w:val="left"/>
      <w:pPr>
        <w:ind w:left="6796" w:hanging="360"/>
      </w:pPr>
      <w:rPr>
        <w:rFonts w:ascii="Wingdings" w:hAnsi="Wingdings" w:hint="default"/>
      </w:rPr>
    </w:lvl>
  </w:abstractNum>
  <w:abstractNum w:abstractNumId="11" w15:restartNumberingAfterBreak="0">
    <w:nsid w:val="3E8E0430"/>
    <w:multiLevelType w:val="hybridMultilevel"/>
    <w:tmpl w:val="9148FDE2"/>
    <w:lvl w:ilvl="0" w:tplc="04100001">
      <w:start w:val="1"/>
      <w:numFmt w:val="bullet"/>
      <w:lvlText w:val=""/>
      <w:lvlJc w:val="left"/>
      <w:pPr>
        <w:ind w:left="1033" w:hanging="360"/>
      </w:pPr>
      <w:rPr>
        <w:rFonts w:ascii="Symbol" w:hAnsi="Symbol" w:hint="default"/>
      </w:rPr>
    </w:lvl>
    <w:lvl w:ilvl="1" w:tplc="04100003" w:tentative="1">
      <w:start w:val="1"/>
      <w:numFmt w:val="bullet"/>
      <w:lvlText w:val="o"/>
      <w:lvlJc w:val="left"/>
      <w:pPr>
        <w:ind w:left="1753" w:hanging="360"/>
      </w:pPr>
      <w:rPr>
        <w:rFonts w:ascii="Courier New" w:hAnsi="Courier New" w:cs="Courier New" w:hint="default"/>
      </w:rPr>
    </w:lvl>
    <w:lvl w:ilvl="2" w:tplc="04100005" w:tentative="1">
      <w:start w:val="1"/>
      <w:numFmt w:val="bullet"/>
      <w:lvlText w:val=""/>
      <w:lvlJc w:val="left"/>
      <w:pPr>
        <w:ind w:left="2473" w:hanging="360"/>
      </w:pPr>
      <w:rPr>
        <w:rFonts w:ascii="Wingdings" w:hAnsi="Wingdings" w:hint="default"/>
      </w:rPr>
    </w:lvl>
    <w:lvl w:ilvl="3" w:tplc="04100001" w:tentative="1">
      <w:start w:val="1"/>
      <w:numFmt w:val="bullet"/>
      <w:lvlText w:val=""/>
      <w:lvlJc w:val="left"/>
      <w:pPr>
        <w:ind w:left="3193" w:hanging="360"/>
      </w:pPr>
      <w:rPr>
        <w:rFonts w:ascii="Symbol" w:hAnsi="Symbol" w:hint="default"/>
      </w:rPr>
    </w:lvl>
    <w:lvl w:ilvl="4" w:tplc="04100003" w:tentative="1">
      <w:start w:val="1"/>
      <w:numFmt w:val="bullet"/>
      <w:lvlText w:val="o"/>
      <w:lvlJc w:val="left"/>
      <w:pPr>
        <w:ind w:left="3913" w:hanging="360"/>
      </w:pPr>
      <w:rPr>
        <w:rFonts w:ascii="Courier New" w:hAnsi="Courier New" w:cs="Courier New" w:hint="default"/>
      </w:rPr>
    </w:lvl>
    <w:lvl w:ilvl="5" w:tplc="04100005" w:tentative="1">
      <w:start w:val="1"/>
      <w:numFmt w:val="bullet"/>
      <w:lvlText w:val=""/>
      <w:lvlJc w:val="left"/>
      <w:pPr>
        <w:ind w:left="4633" w:hanging="360"/>
      </w:pPr>
      <w:rPr>
        <w:rFonts w:ascii="Wingdings" w:hAnsi="Wingdings" w:hint="default"/>
      </w:rPr>
    </w:lvl>
    <w:lvl w:ilvl="6" w:tplc="04100001" w:tentative="1">
      <w:start w:val="1"/>
      <w:numFmt w:val="bullet"/>
      <w:lvlText w:val=""/>
      <w:lvlJc w:val="left"/>
      <w:pPr>
        <w:ind w:left="5353" w:hanging="360"/>
      </w:pPr>
      <w:rPr>
        <w:rFonts w:ascii="Symbol" w:hAnsi="Symbol" w:hint="default"/>
      </w:rPr>
    </w:lvl>
    <w:lvl w:ilvl="7" w:tplc="04100003" w:tentative="1">
      <w:start w:val="1"/>
      <w:numFmt w:val="bullet"/>
      <w:lvlText w:val="o"/>
      <w:lvlJc w:val="left"/>
      <w:pPr>
        <w:ind w:left="6073" w:hanging="360"/>
      </w:pPr>
      <w:rPr>
        <w:rFonts w:ascii="Courier New" w:hAnsi="Courier New" w:cs="Courier New" w:hint="default"/>
      </w:rPr>
    </w:lvl>
    <w:lvl w:ilvl="8" w:tplc="04100005" w:tentative="1">
      <w:start w:val="1"/>
      <w:numFmt w:val="bullet"/>
      <w:lvlText w:val=""/>
      <w:lvlJc w:val="left"/>
      <w:pPr>
        <w:ind w:left="6793" w:hanging="360"/>
      </w:pPr>
      <w:rPr>
        <w:rFonts w:ascii="Wingdings" w:hAnsi="Wingdings" w:hint="default"/>
      </w:rPr>
    </w:lvl>
  </w:abstractNum>
  <w:abstractNum w:abstractNumId="12" w15:restartNumberingAfterBreak="0">
    <w:nsid w:val="4A056218"/>
    <w:multiLevelType w:val="hybridMultilevel"/>
    <w:tmpl w:val="E710CE24"/>
    <w:lvl w:ilvl="0" w:tplc="04100001">
      <w:start w:val="1"/>
      <w:numFmt w:val="bullet"/>
      <w:lvlText w:val=""/>
      <w:lvlJc w:val="left"/>
      <w:pPr>
        <w:ind w:left="1041" w:hanging="360"/>
      </w:pPr>
      <w:rPr>
        <w:rFonts w:ascii="Symbol" w:hAnsi="Symbol" w:hint="default"/>
      </w:rPr>
    </w:lvl>
    <w:lvl w:ilvl="1" w:tplc="04100003" w:tentative="1">
      <w:start w:val="1"/>
      <w:numFmt w:val="bullet"/>
      <w:lvlText w:val="o"/>
      <w:lvlJc w:val="left"/>
      <w:pPr>
        <w:ind w:left="1761" w:hanging="360"/>
      </w:pPr>
      <w:rPr>
        <w:rFonts w:ascii="Courier New" w:hAnsi="Courier New" w:cs="Courier New" w:hint="default"/>
      </w:rPr>
    </w:lvl>
    <w:lvl w:ilvl="2" w:tplc="04100005" w:tentative="1">
      <w:start w:val="1"/>
      <w:numFmt w:val="bullet"/>
      <w:lvlText w:val=""/>
      <w:lvlJc w:val="left"/>
      <w:pPr>
        <w:ind w:left="2481" w:hanging="360"/>
      </w:pPr>
      <w:rPr>
        <w:rFonts w:ascii="Wingdings" w:hAnsi="Wingdings" w:hint="default"/>
      </w:rPr>
    </w:lvl>
    <w:lvl w:ilvl="3" w:tplc="04100001" w:tentative="1">
      <w:start w:val="1"/>
      <w:numFmt w:val="bullet"/>
      <w:lvlText w:val=""/>
      <w:lvlJc w:val="left"/>
      <w:pPr>
        <w:ind w:left="3201" w:hanging="360"/>
      </w:pPr>
      <w:rPr>
        <w:rFonts w:ascii="Symbol" w:hAnsi="Symbol" w:hint="default"/>
      </w:rPr>
    </w:lvl>
    <w:lvl w:ilvl="4" w:tplc="04100003" w:tentative="1">
      <w:start w:val="1"/>
      <w:numFmt w:val="bullet"/>
      <w:lvlText w:val="o"/>
      <w:lvlJc w:val="left"/>
      <w:pPr>
        <w:ind w:left="3921" w:hanging="360"/>
      </w:pPr>
      <w:rPr>
        <w:rFonts w:ascii="Courier New" w:hAnsi="Courier New" w:cs="Courier New" w:hint="default"/>
      </w:rPr>
    </w:lvl>
    <w:lvl w:ilvl="5" w:tplc="04100005" w:tentative="1">
      <w:start w:val="1"/>
      <w:numFmt w:val="bullet"/>
      <w:lvlText w:val=""/>
      <w:lvlJc w:val="left"/>
      <w:pPr>
        <w:ind w:left="4641" w:hanging="360"/>
      </w:pPr>
      <w:rPr>
        <w:rFonts w:ascii="Wingdings" w:hAnsi="Wingdings" w:hint="default"/>
      </w:rPr>
    </w:lvl>
    <w:lvl w:ilvl="6" w:tplc="04100001" w:tentative="1">
      <w:start w:val="1"/>
      <w:numFmt w:val="bullet"/>
      <w:lvlText w:val=""/>
      <w:lvlJc w:val="left"/>
      <w:pPr>
        <w:ind w:left="5361" w:hanging="360"/>
      </w:pPr>
      <w:rPr>
        <w:rFonts w:ascii="Symbol" w:hAnsi="Symbol" w:hint="default"/>
      </w:rPr>
    </w:lvl>
    <w:lvl w:ilvl="7" w:tplc="04100003" w:tentative="1">
      <w:start w:val="1"/>
      <w:numFmt w:val="bullet"/>
      <w:lvlText w:val="o"/>
      <w:lvlJc w:val="left"/>
      <w:pPr>
        <w:ind w:left="6081" w:hanging="360"/>
      </w:pPr>
      <w:rPr>
        <w:rFonts w:ascii="Courier New" w:hAnsi="Courier New" w:cs="Courier New" w:hint="default"/>
      </w:rPr>
    </w:lvl>
    <w:lvl w:ilvl="8" w:tplc="04100005" w:tentative="1">
      <w:start w:val="1"/>
      <w:numFmt w:val="bullet"/>
      <w:lvlText w:val=""/>
      <w:lvlJc w:val="left"/>
      <w:pPr>
        <w:ind w:left="6801" w:hanging="360"/>
      </w:pPr>
      <w:rPr>
        <w:rFonts w:ascii="Wingdings" w:hAnsi="Wingdings" w:hint="default"/>
      </w:rPr>
    </w:lvl>
  </w:abstractNum>
  <w:abstractNum w:abstractNumId="13" w15:restartNumberingAfterBreak="0">
    <w:nsid w:val="5B436941"/>
    <w:multiLevelType w:val="hybridMultilevel"/>
    <w:tmpl w:val="69EC20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0321DCD"/>
    <w:multiLevelType w:val="hybridMultilevel"/>
    <w:tmpl w:val="618EF714"/>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1D32873"/>
    <w:multiLevelType w:val="hybridMultilevel"/>
    <w:tmpl w:val="F1420904"/>
    <w:lvl w:ilvl="0" w:tplc="FFFFFFFF">
      <w:start w:val="1"/>
      <w:numFmt w:val="decimal"/>
      <w:lvlText w:val="%1."/>
      <w:lvlJc w:val="left"/>
      <w:pPr>
        <w:ind w:left="1673" w:hanging="360"/>
      </w:pPr>
      <w:rPr>
        <w:rFonts w:hint="default"/>
      </w:rPr>
    </w:lvl>
    <w:lvl w:ilvl="1" w:tplc="04100019" w:tentative="1">
      <w:start w:val="1"/>
      <w:numFmt w:val="lowerLetter"/>
      <w:lvlText w:val="%2."/>
      <w:lvlJc w:val="left"/>
      <w:pPr>
        <w:ind w:left="1761" w:hanging="360"/>
      </w:pPr>
    </w:lvl>
    <w:lvl w:ilvl="2" w:tplc="0410001B" w:tentative="1">
      <w:start w:val="1"/>
      <w:numFmt w:val="lowerRoman"/>
      <w:lvlText w:val="%3."/>
      <w:lvlJc w:val="right"/>
      <w:pPr>
        <w:ind w:left="2481" w:hanging="180"/>
      </w:pPr>
    </w:lvl>
    <w:lvl w:ilvl="3" w:tplc="0410000F" w:tentative="1">
      <w:start w:val="1"/>
      <w:numFmt w:val="decimal"/>
      <w:lvlText w:val="%4."/>
      <w:lvlJc w:val="left"/>
      <w:pPr>
        <w:ind w:left="3201" w:hanging="360"/>
      </w:pPr>
    </w:lvl>
    <w:lvl w:ilvl="4" w:tplc="04100019" w:tentative="1">
      <w:start w:val="1"/>
      <w:numFmt w:val="lowerLetter"/>
      <w:lvlText w:val="%5."/>
      <w:lvlJc w:val="left"/>
      <w:pPr>
        <w:ind w:left="3921" w:hanging="360"/>
      </w:pPr>
    </w:lvl>
    <w:lvl w:ilvl="5" w:tplc="0410001B" w:tentative="1">
      <w:start w:val="1"/>
      <w:numFmt w:val="lowerRoman"/>
      <w:lvlText w:val="%6."/>
      <w:lvlJc w:val="right"/>
      <w:pPr>
        <w:ind w:left="4641" w:hanging="180"/>
      </w:pPr>
    </w:lvl>
    <w:lvl w:ilvl="6" w:tplc="0410000F" w:tentative="1">
      <w:start w:val="1"/>
      <w:numFmt w:val="decimal"/>
      <w:lvlText w:val="%7."/>
      <w:lvlJc w:val="left"/>
      <w:pPr>
        <w:ind w:left="5361" w:hanging="360"/>
      </w:pPr>
    </w:lvl>
    <w:lvl w:ilvl="7" w:tplc="04100019" w:tentative="1">
      <w:start w:val="1"/>
      <w:numFmt w:val="lowerLetter"/>
      <w:lvlText w:val="%8."/>
      <w:lvlJc w:val="left"/>
      <w:pPr>
        <w:ind w:left="6081" w:hanging="360"/>
      </w:pPr>
    </w:lvl>
    <w:lvl w:ilvl="8" w:tplc="0410001B" w:tentative="1">
      <w:start w:val="1"/>
      <w:numFmt w:val="lowerRoman"/>
      <w:lvlText w:val="%9."/>
      <w:lvlJc w:val="right"/>
      <w:pPr>
        <w:ind w:left="6801" w:hanging="180"/>
      </w:pPr>
    </w:lvl>
  </w:abstractNum>
  <w:abstractNum w:abstractNumId="16" w15:restartNumberingAfterBreak="0">
    <w:nsid w:val="620D5F3B"/>
    <w:multiLevelType w:val="hybridMultilevel"/>
    <w:tmpl w:val="0DEED09A"/>
    <w:lvl w:ilvl="0" w:tplc="B2829BB4">
      <w:start w:val="1"/>
      <w:numFmt w:val="decimal"/>
      <w:lvlText w:val="%1."/>
      <w:lvlJc w:val="left"/>
      <w:pPr>
        <w:ind w:left="1352" w:hanging="360"/>
      </w:pPr>
      <w:rPr>
        <w:rFonts w:hint="default"/>
      </w:rPr>
    </w:lvl>
    <w:lvl w:ilvl="1" w:tplc="04100019" w:tentative="1">
      <w:start w:val="1"/>
      <w:numFmt w:val="lowerLetter"/>
      <w:lvlText w:val="%2."/>
      <w:lvlJc w:val="left"/>
      <w:pPr>
        <w:ind w:left="1756" w:hanging="360"/>
      </w:pPr>
    </w:lvl>
    <w:lvl w:ilvl="2" w:tplc="0410001B" w:tentative="1">
      <w:start w:val="1"/>
      <w:numFmt w:val="lowerRoman"/>
      <w:lvlText w:val="%3."/>
      <w:lvlJc w:val="right"/>
      <w:pPr>
        <w:ind w:left="2476" w:hanging="180"/>
      </w:pPr>
    </w:lvl>
    <w:lvl w:ilvl="3" w:tplc="0410000F" w:tentative="1">
      <w:start w:val="1"/>
      <w:numFmt w:val="decimal"/>
      <w:lvlText w:val="%4."/>
      <w:lvlJc w:val="left"/>
      <w:pPr>
        <w:ind w:left="3196" w:hanging="360"/>
      </w:pPr>
    </w:lvl>
    <w:lvl w:ilvl="4" w:tplc="04100019" w:tentative="1">
      <w:start w:val="1"/>
      <w:numFmt w:val="lowerLetter"/>
      <w:lvlText w:val="%5."/>
      <w:lvlJc w:val="left"/>
      <w:pPr>
        <w:ind w:left="3916" w:hanging="360"/>
      </w:pPr>
    </w:lvl>
    <w:lvl w:ilvl="5" w:tplc="0410001B" w:tentative="1">
      <w:start w:val="1"/>
      <w:numFmt w:val="lowerRoman"/>
      <w:lvlText w:val="%6."/>
      <w:lvlJc w:val="right"/>
      <w:pPr>
        <w:ind w:left="4636" w:hanging="180"/>
      </w:pPr>
    </w:lvl>
    <w:lvl w:ilvl="6" w:tplc="0410000F" w:tentative="1">
      <w:start w:val="1"/>
      <w:numFmt w:val="decimal"/>
      <w:lvlText w:val="%7."/>
      <w:lvlJc w:val="left"/>
      <w:pPr>
        <w:ind w:left="5356" w:hanging="360"/>
      </w:pPr>
    </w:lvl>
    <w:lvl w:ilvl="7" w:tplc="04100019" w:tentative="1">
      <w:start w:val="1"/>
      <w:numFmt w:val="lowerLetter"/>
      <w:lvlText w:val="%8."/>
      <w:lvlJc w:val="left"/>
      <w:pPr>
        <w:ind w:left="6076" w:hanging="360"/>
      </w:pPr>
    </w:lvl>
    <w:lvl w:ilvl="8" w:tplc="0410001B" w:tentative="1">
      <w:start w:val="1"/>
      <w:numFmt w:val="lowerRoman"/>
      <w:lvlText w:val="%9."/>
      <w:lvlJc w:val="right"/>
      <w:pPr>
        <w:ind w:left="6796" w:hanging="180"/>
      </w:pPr>
    </w:lvl>
  </w:abstractNum>
  <w:abstractNum w:abstractNumId="17" w15:restartNumberingAfterBreak="0">
    <w:nsid w:val="62C74501"/>
    <w:multiLevelType w:val="hybridMultilevel"/>
    <w:tmpl w:val="0AB873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6981E4A"/>
    <w:multiLevelType w:val="hybridMultilevel"/>
    <w:tmpl w:val="7A9E8A4E"/>
    <w:lvl w:ilvl="0" w:tplc="0410000F">
      <w:start w:val="1"/>
      <w:numFmt w:val="decimal"/>
      <w:lvlText w:val="%1."/>
      <w:lvlJc w:val="left"/>
      <w:pPr>
        <w:ind w:left="1033" w:hanging="360"/>
      </w:pPr>
    </w:lvl>
    <w:lvl w:ilvl="1" w:tplc="04100019" w:tentative="1">
      <w:start w:val="1"/>
      <w:numFmt w:val="lowerLetter"/>
      <w:lvlText w:val="%2."/>
      <w:lvlJc w:val="left"/>
      <w:pPr>
        <w:ind w:left="1753" w:hanging="360"/>
      </w:pPr>
    </w:lvl>
    <w:lvl w:ilvl="2" w:tplc="0410001B" w:tentative="1">
      <w:start w:val="1"/>
      <w:numFmt w:val="lowerRoman"/>
      <w:lvlText w:val="%3."/>
      <w:lvlJc w:val="right"/>
      <w:pPr>
        <w:ind w:left="2473" w:hanging="180"/>
      </w:pPr>
    </w:lvl>
    <w:lvl w:ilvl="3" w:tplc="0410000F" w:tentative="1">
      <w:start w:val="1"/>
      <w:numFmt w:val="decimal"/>
      <w:lvlText w:val="%4."/>
      <w:lvlJc w:val="left"/>
      <w:pPr>
        <w:ind w:left="3193" w:hanging="360"/>
      </w:pPr>
    </w:lvl>
    <w:lvl w:ilvl="4" w:tplc="04100019" w:tentative="1">
      <w:start w:val="1"/>
      <w:numFmt w:val="lowerLetter"/>
      <w:lvlText w:val="%5."/>
      <w:lvlJc w:val="left"/>
      <w:pPr>
        <w:ind w:left="3913" w:hanging="360"/>
      </w:pPr>
    </w:lvl>
    <w:lvl w:ilvl="5" w:tplc="0410001B" w:tentative="1">
      <w:start w:val="1"/>
      <w:numFmt w:val="lowerRoman"/>
      <w:lvlText w:val="%6."/>
      <w:lvlJc w:val="right"/>
      <w:pPr>
        <w:ind w:left="4633" w:hanging="180"/>
      </w:pPr>
    </w:lvl>
    <w:lvl w:ilvl="6" w:tplc="0410000F" w:tentative="1">
      <w:start w:val="1"/>
      <w:numFmt w:val="decimal"/>
      <w:lvlText w:val="%7."/>
      <w:lvlJc w:val="left"/>
      <w:pPr>
        <w:ind w:left="5353" w:hanging="360"/>
      </w:pPr>
    </w:lvl>
    <w:lvl w:ilvl="7" w:tplc="04100019" w:tentative="1">
      <w:start w:val="1"/>
      <w:numFmt w:val="lowerLetter"/>
      <w:lvlText w:val="%8."/>
      <w:lvlJc w:val="left"/>
      <w:pPr>
        <w:ind w:left="6073" w:hanging="360"/>
      </w:pPr>
    </w:lvl>
    <w:lvl w:ilvl="8" w:tplc="0410001B" w:tentative="1">
      <w:start w:val="1"/>
      <w:numFmt w:val="lowerRoman"/>
      <w:lvlText w:val="%9."/>
      <w:lvlJc w:val="right"/>
      <w:pPr>
        <w:ind w:left="6793" w:hanging="180"/>
      </w:pPr>
    </w:lvl>
  </w:abstractNum>
  <w:abstractNum w:abstractNumId="19" w15:restartNumberingAfterBreak="0">
    <w:nsid w:val="6D2D2FE7"/>
    <w:multiLevelType w:val="hybridMultilevel"/>
    <w:tmpl w:val="0DEED09A"/>
    <w:lvl w:ilvl="0" w:tplc="FFFFFFFF">
      <w:start w:val="1"/>
      <w:numFmt w:val="decimal"/>
      <w:lvlText w:val="%1."/>
      <w:lvlJc w:val="left"/>
      <w:pPr>
        <w:ind w:left="1352" w:hanging="360"/>
      </w:pPr>
      <w:rPr>
        <w:rFonts w:hint="default"/>
      </w:rPr>
    </w:lvl>
    <w:lvl w:ilvl="1" w:tplc="FFFFFFFF" w:tentative="1">
      <w:start w:val="1"/>
      <w:numFmt w:val="lowerLetter"/>
      <w:lvlText w:val="%2."/>
      <w:lvlJc w:val="left"/>
      <w:pPr>
        <w:ind w:left="1756" w:hanging="360"/>
      </w:pPr>
    </w:lvl>
    <w:lvl w:ilvl="2" w:tplc="FFFFFFFF" w:tentative="1">
      <w:start w:val="1"/>
      <w:numFmt w:val="lowerRoman"/>
      <w:lvlText w:val="%3."/>
      <w:lvlJc w:val="right"/>
      <w:pPr>
        <w:ind w:left="2476" w:hanging="180"/>
      </w:pPr>
    </w:lvl>
    <w:lvl w:ilvl="3" w:tplc="FFFFFFFF" w:tentative="1">
      <w:start w:val="1"/>
      <w:numFmt w:val="decimal"/>
      <w:lvlText w:val="%4."/>
      <w:lvlJc w:val="left"/>
      <w:pPr>
        <w:ind w:left="3196" w:hanging="360"/>
      </w:pPr>
    </w:lvl>
    <w:lvl w:ilvl="4" w:tplc="FFFFFFFF" w:tentative="1">
      <w:start w:val="1"/>
      <w:numFmt w:val="lowerLetter"/>
      <w:lvlText w:val="%5."/>
      <w:lvlJc w:val="left"/>
      <w:pPr>
        <w:ind w:left="3916" w:hanging="360"/>
      </w:pPr>
    </w:lvl>
    <w:lvl w:ilvl="5" w:tplc="FFFFFFFF" w:tentative="1">
      <w:start w:val="1"/>
      <w:numFmt w:val="lowerRoman"/>
      <w:lvlText w:val="%6."/>
      <w:lvlJc w:val="right"/>
      <w:pPr>
        <w:ind w:left="4636" w:hanging="180"/>
      </w:pPr>
    </w:lvl>
    <w:lvl w:ilvl="6" w:tplc="FFFFFFFF" w:tentative="1">
      <w:start w:val="1"/>
      <w:numFmt w:val="decimal"/>
      <w:lvlText w:val="%7."/>
      <w:lvlJc w:val="left"/>
      <w:pPr>
        <w:ind w:left="5356" w:hanging="360"/>
      </w:pPr>
    </w:lvl>
    <w:lvl w:ilvl="7" w:tplc="FFFFFFFF" w:tentative="1">
      <w:start w:val="1"/>
      <w:numFmt w:val="lowerLetter"/>
      <w:lvlText w:val="%8."/>
      <w:lvlJc w:val="left"/>
      <w:pPr>
        <w:ind w:left="6076" w:hanging="360"/>
      </w:pPr>
    </w:lvl>
    <w:lvl w:ilvl="8" w:tplc="FFFFFFFF" w:tentative="1">
      <w:start w:val="1"/>
      <w:numFmt w:val="lowerRoman"/>
      <w:lvlText w:val="%9."/>
      <w:lvlJc w:val="right"/>
      <w:pPr>
        <w:ind w:left="6796" w:hanging="180"/>
      </w:pPr>
    </w:lvl>
  </w:abstractNum>
  <w:abstractNum w:abstractNumId="20" w15:restartNumberingAfterBreak="0">
    <w:nsid w:val="6E19735C"/>
    <w:multiLevelType w:val="hybridMultilevel"/>
    <w:tmpl w:val="AD367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1D95395"/>
    <w:multiLevelType w:val="hybridMultilevel"/>
    <w:tmpl w:val="7A36E6C4"/>
    <w:lvl w:ilvl="0" w:tplc="0410000F">
      <w:start w:val="1"/>
      <w:numFmt w:val="decimal"/>
      <w:lvlText w:val="%1."/>
      <w:lvlJc w:val="left"/>
      <w:pPr>
        <w:ind w:left="1033" w:hanging="360"/>
      </w:pPr>
    </w:lvl>
    <w:lvl w:ilvl="1" w:tplc="04100019" w:tentative="1">
      <w:start w:val="1"/>
      <w:numFmt w:val="lowerLetter"/>
      <w:lvlText w:val="%2."/>
      <w:lvlJc w:val="left"/>
      <w:pPr>
        <w:ind w:left="1753" w:hanging="360"/>
      </w:pPr>
    </w:lvl>
    <w:lvl w:ilvl="2" w:tplc="0410001B" w:tentative="1">
      <w:start w:val="1"/>
      <w:numFmt w:val="lowerRoman"/>
      <w:lvlText w:val="%3."/>
      <w:lvlJc w:val="right"/>
      <w:pPr>
        <w:ind w:left="2473" w:hanging="180"/>
      </w:pPr>
    </w:lvl>
    <w:lvl w:ilvl="3" w:tplc="0410000F" w:tentative="1">
      <w:start w:val="1"/>
      <w:numFmt w:val="decimal"/>
      <w:lvlText w:val="%4."/>
      <w:lvlJc w:val="left"/>
      <w:pPr>
        <w:ind w:left="3193" w:hanging="360"/>
      </w:pPr>
    </w:lvl>
    <w:lvl w:ilvl="4" w:tplc="04100019" w:tentative="1">
      <w:start w:val="1"/>
      <w:numFmt w:val="lowerLetter"/>
      <w:lvlText w:val="%5."/>
      <w:lvlJc w:val="left"/>
      <w:pPr>
        <w:ind w:left="3913" w:hanging="360"/>
      </w:pPr>
    </w:lvl>
    <w:lvl w:ilvl="5" w:tplc="0410001B" w:tentative="1">
      <w:start w:val="1"/>
      <w:numFmt w:val="lowerRoman"/>
      <w:lvlText w:val="%6."/>
      <w:lvlJc w:val="right"/>
      <w:pPr>
        <w:ind w:left="4633" w:hanging="180"/>
      </w:pPr>
    </w:lvl>
    <w:lvl w:ilvl="6" w:tplc="0410000F" w:tentative="1">
      <w:start w:val="1"/>
      <w:numFmt w:val="decimal"/>
      <w:lvlText w:val="%7."/>
      <w:lvlJc w:val="left"/>
      <w:pPr>
        <w:ind w:left="5353" w:hanging="360"/>
      </w:pPr>
    </w:lvl>
    <w:lvl w:ilvl="7" w:tplc="04100019" w:tentative="1">
      <w:start w:val="1"/>
      <w:numFmt w:val="lowerLetter"/>
      <w:lvlText w:val="%8."/>
      <w:lvlJc w:val="left"/>
      <w:pPr>
        <w:ind w:left="6073" w:hanging="360"/>
      </w:pPr>
    </w:lvl>
    <w:lvl w:ilvl="8" w:tplc="0410001B" w:tentative="1">
      <w:start w:val="1"/>
      <w:numFmt w:val="lowerRoman"/>
      <w:lvlText w:val="%9."/>
      <w:lvlJc w:val="right"/>
      <w:pPr>
        <w:ind w:left="6793" w:hanging="180"/>
      </w:pPr>
    </w:lvl>
  </w:abstractNum>
  <w:abstractNum w:abstractNumId="22" w15:restartNumberingAfterBreak="0">
    <w:nsid w:val="7861747D"/>
    <w:multiLevelType w:val="hybridMultilevel"/>
    <w:tmpl w:val="DC0C6A62"/>
    <w:lvl w:ilvl="0" w:tplc="0410000F">
      <w:start w:val="1"/>
      <w:numFmt w:val="decimal"/>
      <w:lvlText w:val="%1."/>
      <w:lvlJc w:val="left"/>
      <w:pPr>
        <w:ind w:left="1033" w:hanging="360"/>
      </w:pPr>
    </w:lvl>
    <w:lvl w:ilvl="1" w:tplc="FFFFFFFF" w:tentative="1">
      <w:start w:val="1"/>
      <w:numFmt w:val="lowerLetter"/>
      <w:lvlText w:val="%2."/>
      <w:lvlJc w:val="left"/>
      <w:pPr>
        <w:ind w:left="1753" w:hanging="360"/>
      </w:pPr>
    </w:lvl>
    <w:lvl w:ilvl="2" w:tplc="FFFFFFFF" w:tentative="1">
      <w:start w:val="1"/>
      <w:numFmt w:val="lowerRoman"/>
      <w:lvlText w:val="%3."/>
      <w:lvlJc w:val="right"/>
      <w:pPr>
        <w:ind w:left="2473" w:hanging="180"/>
      </w:pPr>
    </w:lvl>
    <w:lvl w:ilvl="3" w:tplc="FFFFFFFF" w:tentative="1">
      <w:start w:val="1"/>
      <w:numFmt w:val="decimal"/>
      <w:lvlText w:val="%4."/>
      <w:lvlJc w:val="left"/>
      <w:pPr>
        <w:ind w:left="3193" w:hanging="360"/>
      </w:pPr>
    </w:lvl>
    <w:lvl w:ilvl="4" w:tplc="FFFFFFFF" w:tentative="1">
      <w:start w:val="1"/>
      <w:numFmt w:val="lowerLetter"/>
      <w:lvlText w:val="%5."/>
      <w:lvlJc w:val="left"/>
      <w:pPr>
        <w:ind w:left="3913" w:hanging="360"/>
      </w:pPr>
    </w:lvl>
    <w:lvl w:ilvl="5" w:tplc="FFFFFFFF" w:tentative="1">
      <w:start w:val="1"/>
      <w:numFmt w:val="lowerRoman"/>
      <w:lvlText w:val="%6."/>
      <w:lvlJc w:val="right"/>
      <w:pPr>
        <w:ind w:left="4633" w:hanging="180"/>
      </w:pPr>
    </w:lvl>
    <w:lvl w:ilvl="6" w:tplc="FFFFFFFF" w:tentative="1">
      <w:start w:val="1"/>
      <w:numFmt w:val="decimal"/>
      <w:lvlText w:val="%7."/>
      <w:lvlJc w:val="left"/>
      <w:pPr>
        <w:ind w:left="5353" w:hanging="360"/>
      </w:pPr>
    </w:lvl>
    <w:lvl w:ilvl="7" w:tplc="FFFFFFFF" w:tentative="1">
      <w:start w:val="1"/>
      <w:numFmt w:val="lowerLetter"/>
      <w:lvlText w:val="%8."/>
      <w:lvlJc w:val="left"/>
      <w:pPr>
        <w:ind w:left="6073" w:hanging="360"/>
      </w:pPr>
    </w:lvl>
    <w:lvl w:ilvl="8" w:tplc="FFFFFFFF" w:tentative="1">
      <w:start w:val="1"/>
      <w:numFmt w:val="lowerRoman"/>
      <w:lvlText w:val="%9."/>
      <w:lvlJc w:val="right"/>
      <w:pPr>
        <w:ind w:left="6793" w:hanging="180"/>
      </w:pPr>
    </w:lvl>
  </w:abstractNum>
  <w:abstractNum w:abstractNumId="23" w15:restartNumberingAfterBreak="0">
    <w:nsid w:val="7E560DA3"/>
    <w:multiLevelType w:val="hybridMultilevel"/>
    <w:tmpl w:val="D43C83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25269742">
    <w:abstractNumId w:val="13"/>
  </w:num>
  <w:num w:numId="2" w16cid:durableId="339359673">
    <w:abstractNumId w:val="1"/>
  </w:num>
  <w:num w:numId="3" w16cid:durableId="236013659">
    <w:abstractNumId w:val="23"/>
  </w:num>
  <w:num w:numId="4" w16cid:durableId="112408826">
    <w:abstractNumId w:val="5"/>
  </w:num>
  <w:num w:numId="5" w16cid:durableId="1476068247">
    <w:abstractNumId w:val="20"/>
  </w:num>
  <w:num w:numId="6" w16cid:durableId="145586420">
    <w:abstractNumId w:val="3"/>
  </w:num>
  <w:num w:numId="7" w16cid:durableId="436173753">
    <w:abstractNumId w:val="9"/>
  </w:num>
  <w:num w:numId="8" w16cid:durableId="1864394870">
    <w:abstractNumId w:val="10"/>
  </w:num>
  <w:num w:numId="9" w16cid:durableId="112336192">
    <w:abstractNumId w:val="16"/>
  </w:num>
  <w:num w:numId="10" w16cid:durableId="1516192965">
    <w:abstractNumId w:val="19"/>
  </w:num>
  <w:num w:numId="11" w16cid:durableId="1598753113">
    <w:abstractNumId w:val="12"/>
  </w:num>
  <w:num w:numId="12" w16cid:durableId="2079744625">
    <w:abstractNumId w:val="15"/>
  </w:num>
  <w:num w:numId="13" w16cid:durableId="1943799780">
    <w:abstractNumId w:val="17"/>
  </w:num>
  <w:num w:numId="14" w16cid:durableId="2128235631">
    <w:abstractNumId w:val="4"/>
  </w:num>
  <w:num w:numId="15" w16cid:durableId="284117464">
    <w:abstractNumId w:val="7"/>
  </w:num>
  <w:num w:numId="16" w16cid:durableId="1116172474">
    <w:abstractNumId w:val="22"/>
  </w:num>
  <w:num w:numId="17" w16cid:durableId="460420139">
    <w:abstractNumId w:val="21"/>
  </w:num>
  <w:num w:numId="18" w16cid:durableId="37173269">
    <w:abstractNumId w:val="11"/>
  </w:num>
  <w:num w:numId="19" w16cid:durableId="1153906534">
    <w:abstractNumId w:val="0"/>
  </w:num>
  <w:num w:numId="20" w16cid:durableId="1904873743">
    <w:abstractNumId w:val="8"/>
  </w:num>
  <w:num w:numId="21" w16cid:durableId="1009256664">
    <w:abstractNumId w:val="18"/>
  </w:num>
  <w:num w:numId="22" w16cid:durableId="2110157052">
    <w:abstractNumId w:val="14"/>
  </w:num>
  <w:num w:numId="23" w16cid:durableId="815995311">
    <w:abstractNumId w:val="2"/>
  </w:num>
  <w:num w:numId="24" w16cid:durableId="1841847042">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D1"/>
    <w:rsid w:val="00005894"/>
    <w:rsid w:val="00007A08"/>
    <w:rsid w:val="000150D5"/>
    <w:rsid w:val="00015F49"/>
    <w:rsid w:val="0003230D"/>
    <w:rsid w:val="00032EBC"/>
    <w:rsid w:val="00036EBE"/>
    <w:rsid w:val="00040D25"/>
    <w:rsid w:val="00041309"/>
    <w:rsid w:val="00045E0C"/>
    <w:rsid w:val="000536AB"/>
    <w:rsid w:val="00053700"/>
    <w:rsid w:val="00067867"/>
    <w:rsid w:val="00071978"/>
    <w:rsid w:val="00074E17"/>
    <w:rsid w:val="000769FB"/>
    <w:rsid w:val="000834F9"/>
    <w:rsid w:val="00086BC2"/>
    <w:rsid w:val="00092006"/>
    <w:rsid w:val="000951E4"/>
    <w:rsid w:val="000A03FF"/>
    <w:rsid w:val="000A1767"/>
    <w:rsid w:val="000A3AF1"/>
    <w:rsid w:val="000A6D78"/>
    <w:rsid w:val="000B09AE"/>
    <w:rsid w:val="000B15F0"/>
    <w:rsid w:val="000B2916"/>
    <w:rsid w:val="000B29BB"/>
    <w:rsid w:val="000B4C6E"/>
    <w:rsid w:val="000B7E3D"/>
    <w:rsid w:val="000C1CD1"/>
    <w:rsid w:val="000C3C5E"/>
    <w:rsid w:val="000C6C91"/>
    <w:rsid w:val="000D0F3D"/>
    <w:rsid w:val="000D1E14"/>
    <w:rsid w:val="000D28DD"/>
    <w:rsid w:val="000D3F4B"/>
    <w:rsid w:val="000E54A7"/>
    <w:rsid w:val="000E75E6"/>
    <w:rsid w:val="000F6CBE"/>
    <w:rsid w:val="000F73B3"/>
    <w:rsid w:val="00100F24"/>
    <w:rsid w:val="001044BC"/>
    <w:rsid w:val="00116D71"/>
    <w:rsid w:val="001176EA"/>
    <w:rsid w:val="00125757"/>
    <w:rsid w:val="00127ACE"/>
    <w:rsid w:val="0013183C"/>
    <w:rsid w:val="00131DD9"/>
    <w:rsid w:val="00132B48"/>
    <w:rsid w:val="00132E04"/>
    <w:rsid w:val="001446E8"/>
    <w:rsid w:val="00147B16"/>
    <w:rsid w:val="00153B5C"/>
    <w:rsid w:val="00155389"/>
    <w:rsid w:val="00155A81"/>
    <w:rsid w:val="00157852"/>
    <w:rsid w:val="00160404"/>
    <w:rsid w:val="00166FA5"/>
    <w:rsid w:val="001731AD"/>
    <w:rsid w:val="00175B3F"/>
    <w:rsid w:val="00176EC4"/>
    <w:rsid w:val="00180381"/>
    <w:rsid w:val="00183D93"/>
    <w:rsid w:val="0019744B"/>
    <w:rsid w:val="001975DC"/>
    <w:rsid w:val="001A056E"/>
    <w:rsid w:val="001B698F"/>
    <w:rsid w:val="001C1142"/>
    <w:rsid w:val="001C1C36"/>
    <w:rsid w:val="001C5422"/>
    <w:rsid w:val="001D1CD9"/>
    <w:rsid w:val="001D3E6A"/>
    <w:rsid w:val="001D41A5"/>
    <w:rsid w:val="001D6011"/>
    <w:rsid w:val="001E106E"/>
    <w:rsid w:val="001E14A0"/>
    <w:rsid w:val="001E1809"/>
    <w:rsid w:val="001E6657"/>
    <w:rsid w:val="001F095C"/>
    <w:rsid w:val="001F1A91"/>
    <w:rsid w:val="001F20AC"/>
    <w:rsid w:val="001F2896"/>
    <w:rsid w:val="001F33AB"/>
    <w:rsid w:val="001F60F3"/>
    <w:rsid w:val="001F7F75"/>
    <w:rsid w:val="00201A4C"/>
    <w:rsid w:val="00203797"/>
    <w:rsid w:val="00207243"/>
    <w:rsid w:val="00216B24"/>
    <w:rsid w:val="00221698"/>
    <w:rsid w:val="00221ABA"/>
    <w:rsid w:val="00224646"/>
    <w:rsid w:val="00226415"/>
    <w:rsid w:val="00232A8F"/>
    <w:rsid w:val="0024599E"/>
    <w:rsid w:val="00246E68"/>
    <w:rsid w:val="00250099"/>
    <w:rsid w:val="00255C06"/>
    <w:rsid w:val="0026563B"/>
    <w:rsid w:val="00266913"/>
    <w:rsid w:val="00274FBA"/>
    <w:rsid w:val="00283B8A"/>
    <w:rsid w:val="00285E4F"/>
    <w:rsid w:val="00290204"/>
    <w:rsid w:val="002909AC"/>
    <w:rsid w:val="002952B0"/>
    <w:rsid w:val="00295CD8"/>
    <w:rsid w:val="002A4708"/>
    <w:rsid w:val="002A4F70"/>
    <w:rsid w:val="002B0068"/>
    <w:rsid w:val="002B32E4"/>
    <w:rsid w:val="002B6490"/>
    <w:rsid w:val="002B7B12"/>
    <w:rsid w:val="002C0117"/>
    <w:rsid w:val="002C1D48"/>
    <w:rsid w:val="002C1E32"/>
    <w:rsid w:val="002C3727"/>
    <w:rsid w:val="002C446A"/>
    <w:rsid w:val="002D19B3"/>
    <w:rsid w:val="002D44DE"/>
    <w:rsid w:val="002D72AB"/>
    <w:rsid w:val="002E191F"/>
    <w:rsid w:val="002F0286"/>
    <w:rsid w:val="002F149D"/>
    <w:rsid w:val="00303BAE"/>
    <w:rsid w:val="00303E6F"/>
    <w:rsid w:val="00304739"/>
    <w:rsid w:val="0030533F"/>
    <w:rsid w:val="00305680"/>
    <w:rsid w:val="00307207"/>
    <w:rsid w:val="003144A6"/>
    <w:rsid w:val="00314ABF"/>
    <w:rsid w:val="0032235D"/>
    <w:rsid w:val="00324CA0"/>
    <w:rsid w:val="00332FA1"/>
    <w:rsid w:val="00333A97"/>
    <w:rsid w:val="00333B46"/>
    <w:rsid w:val="00334611"/>
    <w:rsid w:val="00334B38"/>
    <w:rsid w:val="003507CB"/>
    <w:rsid w:val="00350F49"/>
    <w:rsid w:val="00353F1A"/>
    <w:rsid w:val="00361D8E"/>
    <w:rsid w:val="003622D4"/>
    <w:rsid w:val="00362FF0"/>
    <w:rsid w:val="0036726E"/>
    <w:rsid w:val="003679E7"/>
    <w:rsid w:val="00367EB7"/>
    <w:rsid w:val="0037715E"/>
    <w:rsid w:val="00380CCC"/>
    <w:rsid w:val="00381C2B"/>
    <w:rsid w:val="0038776A"/>
    <w:rsid w:val="0039100D"/>
    <w:rsid w:val="00392C68"/>
    <w:rsid w:val="003976A8"/>
    <w:rsid w:val="003A4266"/>
    <w:rsid w:val="003A60F6"/>
    <w:rsid w:val="003A6915"/>
    <w:rsid w:val="003B1099"/>
    <w:rsid w:val="003B6DAA"/>
    <w:rsid w:val="003C2D70"/>
    <w:rsid w:val="003C6162"/>
    <w:rsid w:val="003C7423"/>
    <w:rsid w:val="003D4503"/>
    <w:rsid w:val="004121B7"/>
    <w:rsid w:val="00412519"/>
    <w:rsid w:val="00416F5B"/>
    <w:rsid w:val="0042079E"/>
    <w:rsid w:val="00420DD4"/>
    <w:rsid w:val="00424891"/>
    <w:rsid w:val="004266B9"/>
    <w:rsid w:val="004275D1"/>
    <w:rsid w:val="004334B4"/>
    <w:rsid w:val="00442517"/>
    <w:rsid w:val="00443443"/>
    <w:rsid w:val="00444DF3"/>
    <w:rsid w:val="0045089B"/>
    <w:rsid w:val="00451D31"/>
    <w:rsid w:val="0045518B"/>
    <w:rsid w:val="00455A5B"/>
    <w:rsid w:val="004569D0"/>
    <w:rsid w:val="00463282"/>
    <w:rsid w:val="00464CA5"/>
    <w:rsid w:val="004723EF"/>
    <w:rsid w:val="004725E2"/>
    <w:rsid w:val="004765FF"/>
    <w:rsid w:val="00481082"/>
    <w:rsid w:val="0048254D"/>
    <w:rsid w:val="00485EFD"/>
    <w:rsid w:val="0049118B"/>
    <w:rsid w:val="00491349"/>
    <w:rsid w:val="004914C9"/>
    <w:rsid w:val="00493BAE"/>
    <w:rsid w:val="004959F0"/>
    <w:rsid w:val="00496519"/>
    <w:rsid w:val="004A0217"/>
    <w:rsid w:val="004A7AA2"/>
    <w:rsid w:val="004B084C"/>
    <w:rsid w:val="004B55CE"/>
    <w:rsid w:val="004C177F"/>
    <w:rsid w:val="004C5CD2"/>
    <w:rsid w:val="004D1EDA"/>
    <w:rsid w:val="004D5C68"/>
    <w:rsid w:val="004E16FE"/>
    <w:rsid w:val="004F0EEE"/>
    <w:rsid w:val="004F581E"/>
    <w:rsid w:val="004F6B35"/>
    <w:rsid w:val="004F7990"/>
    <w:rsid w:val="00503379"/>
    <w:rsid w:val="00510150"/>
    <w:rsid w:val="00510BE3"/>
    <w:rsid w:val="00511EF2"/>
    <w:rsid w:val="00517312"/>
    <w:rsid w:val="00520414"/>
    <w:rsid w:val="0052544A"/>
    <w:rsid w:val="00526672"/>
    <w:rsid w:val="005305DE"/>
    <w:rsid w:val="0053266C"/>
    <w:rsid w:val="0054310E"/>
    <w:rsid w:val="005558D9"/>
    <w:rsid w:val="00560E71"/>
    <w:rsid w:val="00562745"/>
    <w:rsid w:val="005638C8"/>
    <w:rsid w:val="00565A4E"/>
    <w:rsid w:val="00573612"/>
    <w:rsid w:val="00575BAD"/>
    <w:rsid w:val="0058160A"/>
    <w:rsid w:val="005829DA"/>
    <w:rsid w:val="00584F38"/>
    <w:rsid w:val="00591327"/>
    <w:rsid w:val="00592321"/>
    <w:rsid w:val="00592CC3"/>
    <w:rsid w:val="00593C1B"/>
    <w:rsid w:val="00597021"/>
    <w:rsid w:val="005A0A9A"/>
    <w:rsid w:val="005A4C4F"/>
    <w:rsid w:val="005A54A3"/>
    <w:rsid w:val="005A79CF"/>
    <w:rsid w:val="005D1350"/>
    <w:rsid w:val="005D244F"/>
    <w:rsid w:val="005D282A"/>
    <w:rsid w:val="005E743E"/>
    <w:rsid w:val="005F3939"/>
    <w:rsid w:val="005F606E"/>
    <w:rsid w:val="00611A88"/>
    <w:rsid w:val="00612E6C"/>
    <w:rsid w:val="00614123"/>
    <w:rsid w:val="0061438E"/>
    <w:rsid w:val="006173A1"/>
    <w:rsid w:val="006266B4"/>
    <w:rsid w:val="006270E4"/>
    <w:rsid w:val="00633D07"/>
    <w:rsid w:val="00635070"/>
    <w:rsid w:val="00636D91"/>
    <w:rsid w:val="00637D4F"/>
    <w:rsid w:val="00642EF5"/>
    <w:rsid w:val="00645EF9"/>
    <w:rsid w:val="0065488B"/>
    <w:rsid w:val="00654B64"/>
    <w:rsid w:val="006576AE"/>
    <w:rsid w:val="006708E1"/>
    <w:rsid w:val="0068303F"/>
    <w:rsid w:val="00684FE3"/>
    <w:rsid w:val="00694C55"/>
    <w:rsid w:val="006A0046"/>
    <w:rsid w:val="006A2AC2"/>
    <w:rsid w:val="006A4DFB"/>
    <w:rsid w:val="006B1541"/>
    <w:rsid w:val="006B54DA"/>
    <w:rsid w:val="006C13A9"/>
    <w:rsid w:val="006C6772"/>
    <w:rsid w:val="006D47A5"/>
    <w:rsid w:val="006D722E"/>
    <w:rsid w:val="006D72B0"/>
    <w:rsid w:val="006D7C82"/>
    <w:rsid w:val="006E4F37"/>
    <w:rsid w:val="006E5D8D"/>
    <w:rsid w:val="006F0095"/>
    <w:rsid w:val="006F026C"/>
    <w:rsid w:val="006F620F"/>
    <w:rsid w:val="0070393B"/>
    <w:rsid w:val="00711CCF"/>
    <w:rsid w:val="00713743"/>
    <w:rsid w:val="00714EFA"/>
    <w:rsid w:val="00723047"/>
    <w:rsid w:val="00724CFE"/>
    <w:rsid w:val="007328EC"/>
    <w:rsid w:val="00733C86"/>
    <w:rsid w:val="007361A4"/>
    <w:rsid w:val="00737D80"/>
    <w:rsid w:val="00744A22"/>
    <w:rsid w:val="00747B23"/>
    <w:rsid w:val="00750DBF"/>
    <w:rsid w:val="007605DA"/>
    <w:rsid w:val="00762FD1"/>
    <w:rsid w:val="00763F95"/>
    <w:rsid w:val="007654F8"/>
    <w:rsid w:val="00766EF5"/>
    <w:rsid w:val="0076726C"/>
    <w:rsid w:val="00770EF3"/>
    <w:rsid w:val="00774BDD"/>
    <w:rsid w:val="0077592E"/>
    <w:rsid w:val="0077728C"/>
    <w:rsid w:val="00780EFB"/>
    <w:rsid w:val="007821EB"/>
    <w:rsid w:val="0078345B"/>
    <w:rsid w:val="007837E5"/>
    <w:rsid w:val="0078593E"/>
    <w:rsid w:val="007935BC"/>
    <w:rsid w:val="0079731B"/>
    <w:rsid w:val="007A1462"/>
    <w:rsid w:val="007A15AC"/>
    <w:rsid w:val="007A2128"/>
    <w:rsid w:val="007A3A5F"/>
    <w:rsid w:val="007A45AE"/>
    <w:rsid w:val="007B18E1"/>
    <w:rsid w:val="007B2392"/>
    <w:rsid w:val="007B3CC7"/>
    <w:rsid w:val="007B66F0"/>
    <w:rsid w:val="007B6C27"/>
    <w:rsid w:val="007D035B"/>
    <w:rsid w:val="007D73D7"/>
    <w:rsid w:val="007E165F"/>
    <w:rsid w:val="007E44D7"/>
    <w:rsid w:val="007E5498"/>
    <w:rsid w:val="007F0442"/>
    <w:rsid w:val="007F138D"/>
    <w:rsid w:val="007F3CA1"/>
    <w:rsid w:val="007F5AF3"/>
    <w:rsid w:val="0080062E"/>
    <w:rsid w:val="0080091F"/>
    <w:rsid w:val="00804FB1"/>
    <w:rsid w:val="00805E06"/>
    <w:rsid w:val="008064F2"/>
    <w:rsid w:val="008067B8"/>
    <w:rsid w:val="008079E8"/>
    <w:rsid w:val="00807CE8"/>
    <w:rsid w:val="008108BD"/>
    <w:rsid w:val="008147C2"/>
    <w:rsid w:val="00814E7B"/>
    <w:rsid w:val="008153DA"/>
    <w:rsid w:val="00817110"/>
    <w:rsid w:val="00817BE0"/>
    <w:rsid w:val="0082172C"/>
    <w:rsid w:val="00821DE6"/>
    <w:rsid w:val="0084202F"/>
    <w:rsid w:val="0084290E"/>
    <w:rsid w:val="008558C4"/>
    <w:rsid w:val="00857F79"/>
    <w:rsid w:val="0086093F"/>
    <w:rsid w:val="00864C74"/>
    <w:rsid w:val="00864FC6"/>
    <w:rsid w:val="00884F1B"/>
    <w:rsid w:val="008852A2"/>
    <w:rsid w:val="00886693"/>
    <w:rsid w:val="00890A61"/>
    <w:rsid w:val="008933AC"/>
    <w:rsid w:val="008A09A5"/>
    <w:rsid w:val="008A5FB7"/>
    <w:rsid w:val="008A68AE"/>
    <w:rsid w:val="008B01F2"/>
    <w:rsid w:val="008B2BB8"/>
    <w:rsid w:val="008C245F"/>
    <w:rsid w:val="008D147C"/>
    <w:rsid w:val="008D1A41"/>
    <w:rsid w:val="008E2519"/>
    <w:rsid w:val="008E3BFF"/>
    <w:rsid w:val="008F27F0"/>
    <w:rsid w:val="008F2CBC"/>
    <w:rsid w:val="008F5064"/>
    <w:rsid w:val="0090024D"/>
    <w:rsid w:val="00904877"/>
    <w:rsid w:val="009132E6"/>
    <w:rsid w:val="00913421"/>
    <w:rsid w:val="00913A90"/>
    <w:rsid w:val="00913C32"/>
    <w:rsid w:val="00914FBE"/>
    <w:rsid w:val="00923117"/>
    <w:rsid w:val="00924DE2"/>
    <w:rsid w:val="00925C48"/>
    <w:rsid w:val="00927D1D"/>
    <w:rsid w:val="00935AF2"/>
    <w:rsid w:val="00941E5F"/>
    <w:rsid w:val="009511A8"/>
    <w:rsid w:val="00955D6B"/>
    <w:rsid w:val="00962920"/>
    <w:rsid w:val="00963BFE"/>
    <w:rsid w:val="00971471"/>
    <w:rsid w:val="00977D6F"/>
    <w:rsid w:val="0098033B"/>
    <w:rsid w:val="0098252A"/>
    <w:rsid w:val="00986E19"/>
    <w:rsid w:val="009870C2"/>
    <w:rsid w:val="00987344"/>
    <w:rsid w:val="009A4C34"/>
    <w:rsid w:val="009B04A9"/>
    <w:rsid w:val="009B512C"/>
    <w:rsid w:val="009C2B56"/>
    <w:rsid w:val="009C3140"/>
    <w:rsid w:val="009C3FD1"/>
    <w:rsid w:val="009C6C63"/>
    <w:rsid w:val="009D13F2"/>
    <w:rsid w:val="009D3828"/>
    <w:rsid w:val="009D6408"/>
    <w:rsid w:val="009D6716"/>
    <w:rsid w:val="009D7101"/>
    <w:rsid w:val="009E0797"/>
    <w:rsid w:val="009F072E"/>
    <w:rsid w:val="009F1362"/>
    <w:rsid w:val="009F59F8"/>
    <w:rsid w:val="009F5D0F"/>
    <w:rsid w:val="009F677B"/>
    <w:rsid w:val="00A01053"/>
    <w:rsid w:val="00A018D1"/>
    <w:rsid w:val="00A01C6E"/>
    <w:rsid w:val="00A01CEE"/>
    <w:rsid w:val="00A058CB"/>
    <w:rsid w:val="00A10DC7"/>
    <w:rsid w:val="00A1123B"/>
    <w:rsid w:val="00A11816"/>
    <w:rsid w:val="00A11C8C"/>
    <w:rsid w:val="00A261E8"/>
    <w:rsid w:val="00A310C9"/>
    <w:rsid w:val="00A32B69"/>
    <w:rsid w:val="00A43BB2"/>
    <w:rsid w:val="00A44DB0"/>
    <w:rsid w:val="00A50BA0"/>
    <w:rsid w:val="00A563E7"/>
    <w:rsid w:val="00A56927"/>
    <w:rsid w:val="00A5765F"/>
    <w:rsid w:val="00A6073B"/>
    <w:rsid w:val="00A612E9"/>
    <w:rsid w:val="00A61797"/>
    <w:rsid w:val="00A7446D"/>
    <w:rsid w:val="00A760EB"/>
    <w:rsid w:val="00A769B5"/>
    <w:rsid w:val="00A82FEE"/>
    <w:rsid w:val="00A95E59"/>
    <w:rsid w:val="00AA2F1A"/>
    <w:rsid w:val="00AB0D9A"/>
    <w:rsid w:val="00AB22F3"/>
    <w:rsid w:val="00AC3AD2"/>
    <w:rsid w:val="00AC3EA8"/>
    <w:rsid w:val="00AC47A1"/>
    <w:rsid w:val="00AE29C9"/>
    <w:rsid w:val="00AE7794"/>
    <w:rsid w:val="00AF06F1"/>
    <w:rsid w:val="00AF171D"/>
    <w:rsid w:val="00AF26C1"/>
    <w:rsid w:val="00AF58DA"/>
    <w:rsid w:val="00AF5C83"/>
    <w:rsid w:val="00B00A3A"/>
    <w:rsid w:val="00B02349"/>
    <w:rsid w:val="00B03653"/>
    <w:rsid w:val="00B0645B"/>
    <w:rsid w:val="00B06608"/>
    <w:rsid w:val="00B07C47"/>
    <w:rsid w:val="00B167E0"/>
    <w:rsid w:val="00B1734F"/>
    <w:rsid w:val="00B215F4"/>
    <w:rsid w:val="00B24DD4"/>
    <w:rsid w:val="00B27CA3"/>
    <w:rsid w:val="00B3464B"/>
    <w:rsid w:val="00B418DA"/>
    <w:rsid w:val="00B423B5"/>
    <w:rsid w:val="00B44CA4"/>
    <w:rsid w:val="00B561CC"/>
    <w:rsid w:val="00B574DB"/>
    <w:rsid w:val="00B63BAF"/>
    <w:rsid w:val="00B651D7"/>
    <w:rsid w:val="00B65D58"/>
    <w:rsid w:val="00B67AAF"/>
    <w:rsid w:val="00B720AB"/>
    <w:rsid w:val="00B832B9"/>
    <w:rsid w:val="00B86427"/>
    <w:rsid w:val="00B87414"/>
    <w:rsid w:val="00B93FCE"/>
    <w:rsid w:val="00B94003"/>
    <w:rsid w:val="00B945E0"/>
    <w:rsid w:val="00BA4116"/>
    <w:rsid w:val="00BB1199"/>
    <w:rsid w:val="00BB370F"/>
    <w:rsid w:val="00BC10CA"/>
    <w:rsid w:val="00BC3382"/>
    <w:rsid w:val="00BC34CB"/>
    <w:rsid w:val="00BC498C"/>
    <w:rsid w:val="00BD2060"/>
    <w:rsid w:val="00BD23F2"/>
    <w:rsid w:val="00BD7EEE"/>
    <w:rsid w:val="00BE3904"/>
    <w:rsid w:val="00BF0B0E"/>
    <w:rsid w:val="00BF33AE"/>
    <w:rsid w:val="00BF5FAC"/>
    <w:rsid w:val="00BF7552"/>
    <w:rsid w:val="00C04433"/>
    <w:rsid w:val="00C07A9C"/>
    <w:rsid w:val="00C11E5D"/>
    <w:rsid w:val="00C13B47"/>
    <w:rsid w:val="00C168E4"/>
    <w:rsid w:val="00C2140A"/>
    <w:rsid w:val="00C220F5"/>
    <w:rsid w:val="00C23165"/>
    <w:rsid w:val="00C236AC"/>
    <w:rsid w:val="00C23C97"/>
    <w:rsid w:val="00C300D9"/>
    <w:rsid w:val="00C31F04"/>
    <w:rsid w:val="00C3588B"/>
    <w:rsid w:val="00C40AB2"/>
    <w:rsid w:val="00C50040"/>
    <w:rsid w:val="00C51BC8"/>
    <w:rsid w:val="00C51C16"/>
    <w:rsid w:val="00C63FA4"/>
    <w:rsid w:val="00C65474"/>
    <w:rsid w:val="00C722EF"/>
    <w:rsid w:val="00C7724D"/>
    <w:rsid w:val="00C83804"/>
    <w:rsid w:val="00C83DEF"/>
    <w:rsid w:val="00C91B70"/>
    <w:rsid w:val="00C95597"/>
    <w:rsid w:val="00C964C8"/>
    <w:rsid w:val="00C9690A"/>
    <w:rsid w:val="00CA6687"/>
    <w:rsid w:val="00CC03A9"/>
    <w:rsid w:val="00CC1A1D"/>
    <w:rsid w:val="00CC62A0"/>
    <w:rsid w:val="00CD078F"/>
    <w:rsid w:val="00CE1CF3"/>
    <w:rsid w:val="00CE7CBC"/>
    <w:rsid w:val="00CF07A0"/>
    <w:rsid w:val="00D00377"/>
    <w:rsid w:val="00D0139C"/>
    <w:rsid w:val="00D01D27"/>
    <w:rsid w:val="00D03B9D"/>
    <w:rsid w:val="00D056DE"/>
    <w:rsid w:val="00D077BA"/>
    <w:rsid w:val="00D07AEE"/>
    <w:rsid w:val="00D07CFE"/>
    <w:rsid w:val="00D10976"/>
    <w:rsid w:val="00D12758"/>
    <w:rsid w:val="00D212F4"/>
    <w:rsid w:val="00D21B9B"/>
    <w:rsid w:val="00D225F3"/>
    <w:rsid w:val="00D225F4"/>
    <w:rsid w:val="00D233C5"/>
    <w:rsid w:val="00D333D9"/>
    <w:rsid w:val="00D34509"/>
    <w:rsid w:val="00D4140B"/>
    <w:rsid w:val="00D459FB"/>
    <w:rsid w:val="00D5017B"/>
    <w:rsid w:val="00D54A1A"/>
    <w:rsid w:val="00D714B2"/>
    <w:rsid w:val="00D714C6"/>
    <w:rsid w:val="00D74C52"/>
    <w:rsid w:val="00D770E0"/>
    <w:rsid w:val="00D825AD"/>
    <w:rsid w:val="00D83B29"/>
    <w:rsid w:val="00D87360"/>
    <w:rsid w:val="00D903C2"/>
    <w:rsid w:val="00D94A2A"/>
    <w:rsid w:val="00D95245"/>
    <w:rsid w:val="00D96DAC"/>
    <w:rsid w:val="00D96E2E"/>
    <w:rsid w:val="00DA6E36"/>
    <w:rsid w:val="00DB11CB"/>
    <w:rsid w:val="00DB5514"/>
    <w:rsid w:val="00DC3C4B"/>
    <w:rsid w:val="00DD033B"/>
    <w:rsid w:val="00DD1217"/>
    <w:rsid w:val="00DD4333"/>
    <w:rsid w:val="00DE1184"/>
    <w:rsid w:val="00DE6103"/>
    <w:rsid w:val="00DE7389"/>
    <w:rsid w:val="00DE799D"/>
    <w:rsid w:val="00DE7FCB"/>
    <w:rsid w:val="00DF1916"/>
    <w:rsid w:val="00DF2B5E"/>
    <w:rsid w:val="00DF30BA"/>
    <w:rsid w:val="00DF5802"/>
    <w:rsid w:val="00DF59F6"/>
    <w:rsid w:val="00E13176"/>
    <w:rsid w:val="00E236AE"/>
    <w:rsid w:val="00E2404E"/>
    <w:rsid w:val="00E33EED"/>
    <w:rsid w:val="00E37604"/>
    <w:rsid w:val="00E43ECA"/>
    <w:rsid w:val="00E463FB"/>
    <w:rsid w:val="00E5104D"/>
    <w:rsid w:val="00E754EC"/>
    <w:rsid w:val="00E81400"/>
    <w:rsid w:val="00E8271E"/>
    <w:rsid w:val="00E839D2"/>
    <w:rsid w:val="00E84A02"/>
    <w:rsid w:val="00E86355"/>
    <w:rsid w:val="00E86B03"/>
    <w:rsid w:val="00E86E7F"/>
    <w:rsid w:val="00E926E1"/>
    <w:rsid w:val="00E928ED"/>
    <w:rsid w:val="00E97CBE"/>
    <w:rsid w:val="00EA3460"/>
    <w:rsid w:val="00EA42ED"/>
    <w:rsid w:val="00EB7C32"/>
    <w:rsid w:val="00EC1277"/>
    <w:rsid w:val="00ED24DA"/>
    <w:rsid w:val="00EE05FB"/>
    <w:rsid w:val="00EE18EF"/>
    <w:rsid w:val="00EE5337"/>
    <w:rsid w:val="00EE5C75"/>
    <w:rsid w:val="00F0007C"/>
    <w:rsid w:val="00F06239"/>
    <w:rsid w:val="00F06503"/>
    <w:rsid w:val="00F117F9"/>
    <w:rsid w:val="00F1602A"/>
    <w:rsid w:val="00F21F96"/>
    <w:rsid w:val="00F236CD"/>
    <w:rsid w:val="00F25BB7"/>
    <w:rsid w:val="00F2745E"/>
    <w:rsid w:val="00F31808"/>
    <w:rsid w:val="00F43991"/>
    <w:rsid w:val="00F46805"/>
    <w:rsid w:val="00F562D9"/>
    <w:rsid w:val="00F637B2"/>
    <w:rsid w:val="00F65FBB"/>
    <w:rsid w:val="00F66271"/>
    <w:rsid w:val="00F716E9"/>
    <w:rsid w:val="00F7397C"/>
    <w:rsid w:val="00F74B87"/>
    <w:rsid w:val="00F7772B"/>
    <w:rsid w:val="00F813C7"/>
    <w:rsid w:val="00F81521"/>
    <w:rsid w:val="00F838F5"/>
    <w:rsid w:val="00F851CC"/>
    <w:rsid w:val="00F8748E"/>
    <w:rsid w:val="00F92864"/>
    <w:rsid w:val="00F96D8B"/>
    <w:rsid w:val="00FA056E"/>
    <w:rsid w:val="00FA0B54"/>
    <w:rsid w:val="00FA1C81"/>
    <w:rsid w:val="00FA27DA"/>
    <w:rsid w:val="00FA4AB7"/>
    <w:rsid w:val="00FA6D3A"/>
    <w:rsid w:val="00FA6D85"/>
    <w:rsid w:val="00FB4506"/>
    <w:rsid w:val="00FD02A6"/>
    <w:rsid w:val="00FD15A1"/>
    <w:rsid w:val="00FD54D2"/>
    <w:rsid w:val="00FE083A"/>
    <w:rsid w:val="00FE1B79"/>
    <w:rsid w:val="00FE54B5"/>
    <w:rsid w:val="00FF0DB9"/>
    <w:rsid w:val="00FF3F50"/>
    <w:rsid w:val="00FF61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45D8B"/>
  <w15:chartTrackingRefBased/>
  <w15:docId w15:val="{88786B4F-8592-4721-A4BE-E3DB4265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71978"/>
    <w:pPr>
      <w:keepNext/>
      <w:keepLines/>
      <w:spacing w:before="360" w:after="80"/>
      <w:outlineLvl w:val="0"/>
    </w:pPr>
    <w:rPr>
      <w:rFonts w:ascii="Barlow" w:eastAsiaTheme="majorEastAsia" w:hAnsi="Barlow" w:cstheme="majorBidi"/>
      <w:b/>
      <w:color w:val="32322E"/>
      <w:sz w:val="40"/>
      <w:szCs w:val="40"/>
    </w:rPr>
  </w:style>
  <w:style w:type="paragraph" w:styleId="Titolo2">
    <w:name w:val="heading 2"/>
    <w:basedOn w:val="Normale"/>
    <w:next w:val="Normale"/>
    <w:link w:val="Titolo2Carattere"/>
    <w:uiPriority w:val="9"/>
    <w:unhideWhenUsed/>
    <w:qFormat/>
    <w:rsid w:val="00071978"/>
    <w:pPr>
      <w:keepNext/>
      <w:keepLines/>
      <w:spacing w:before="160" w:after="80"/>
      <w:outlineLvl w:val="1"/>
    </w:pPr>
    <w:rPr>
      <w:rFonts w:ascii="Barlow" w:eastAsiaTheme="majorEastAsia" w:hAnsi="Barlow" w:cstheme="majorBidi"/>
      <w:b/>
      <w:color w:val="32322E"/>
      <w:sz w:val="32"/>
      <w:szCs w:val="32"/>
    </w:rPr>
  </w:style>
  <w:style w:type="paragraph" w:styleId="Titolo3">
    <w:name w:val="heading 3"/>
    <w:basedOn w:val="Normale"/>
    <w:next w:val="Normale"/>
    <w:link w:val="Titolo3Carattere"/>
    <w:uiPriority w:val="9"/>
    <w:unhideWhenUsed/>
    <w:qFormat/>
    <w:rsid w:val="00285E4F"/>
    <w:pPr>
      <w:keepNext/>
      <w:keepLines/>
      <w:spacing w:before="160" w:after="80"/>
      <w:outlineLvl w:val="2"/>
    </w:pPr>
    <w:rPr>
      <w:rFonts w:ascii="Barlow" w:eastAsiaTheme="majorEastAsia" w:hAnsi="Barlow" w:cstheme="majorBidi"/>
      <w:b/>
      <w:color w:val="32322E"/>
      <w:sz w:val="28"/>
      <w:szCs w:val="28"/>
    </w:rPr>
  </w:style>
  <w:style w:type="paragraph" w:styleId="Titolo4">
    <w:name w:val="heading 4"/>
    <w:basedOn w:val="Normale"/>
    <w:next w:val="Normale"/>
    <w:link w:val="Titolo4Carattere"/>
    <w:uiPriority w:val="9"/>
    <w:unhideWhenUsed/>
    <w:qFormat/>
    <w:rsid w:val="001176EA"/>
    <w:pPr>
      <w:keepNext/>
      <w:keepLines/>
      <w:spacing w:before="80" w:after="40"/>
      <w:outlineLvl w:val="3"/>
    </w:pPr>
    <w:rPr>
      <w:rFonts w:ascii="Barlow" w:eastAsiaTheme="majorEastAsia" w:hAnsi="Barlow" w:cstheme="majorBidi"/>
      <w:b/>
      <w:iCs/>
      <w:color w:val="32322E"/>
    </w:rPr>
  </w:style>
  <w:style w:type="paragraph" w:styleId="Titolo5">
    <w:name w:val="heading 5"/>
    <w:basedOn w:val="Normale"/>
    <w:next w:val="Normale"/>
    <w:link w:val="Titolo5Carattere"/>
    <w:uiPriority w:val="9"/>
    <w:semiHidden/>
    <w:unhideWhenUsed/>
    <w:qFormat/>
    <w:rsid w:val="004275D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275D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275D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275D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275D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1978"/>
    <w:rPr>
      <w:rFonts w:ascii="Barlow" w:eastAsiaTheme="majorEastAsia" w:hAnsi="Barlow" w:cstheme="majorBidi"/>
      <w:b/>
      <w:color w:val="32322E"/>
      <w:sz w:val="40"/>
      <w:szCs w:val="40"/>
    </w:rPr>
  </w:style>
  <w:style w:type="character" w:customStyle="1" w:styleId="Titolo2Carattere">
    <w:name w:val="Titolo 2 Carattere"/>
    <w:basedOn w:val="Carpredefinitoparagrafo"/>
    <w:link w:val="Titolo2"/>
    <w:uiPriority w:val="9"/>
    <w:rsid w:val="00071978"/>
    <w:rPr>
      <w:rFonts w:ascii="Barlow" w:eastAsiaTheme="majorEastAsia" w:hAnsi="Barlow" w:cstheme="majorBidi"/>
      <w:b/>
      <w:color w:val="32322E"/>
      <w:sz w:val="32"/>
      <w:szCs w:val="32"/>
    </w:rPr>
  </w:style>
  <w:style w:type="character" w:customStyle="1" w:styleId="Titolo3Carattere">
    <w:name w:val="Titolo 3 Carattere"/>
    <w:basedOn w:val="Carpredefinitoparagrafo"/>
    <w:link w:val="Titolo3"/>
    <w:uiPriority w:val="9"/>
    <w:rsid w:val="00285E4F"/>
    <w:rPr>
      <w:rFonts w:ascii="Barlow" w:eastAsiaTheme="majorEastAsia" w:hAnsi="Barlow" w:cstheme="majorBidi"/>
      <w:b/>
      <w:color w:val="32322E"/>
      <w:sz w:val="28"/>
      <w:szCs w:val="28"/>
    </w:rPr>
  </w:style>
  <w:style w:type="character" w:customStyle="1" w:styleId="Titolo4Carattere">
    <w:name w:val="Titolo 4 Carattere"/>
    <w:basedOn w:val="Carpredefinitoparagrafo"/>
    <w:link w:val="Titolo4"/>
    <w:uiPriority w:val="9"/>
    <w:rsid w:val="001176EA"/>
    <w:rPr>
      <w:rFonts w:ascii="Barlow" w:eastAsiaTheme="majorEastAsia" w:hAnsi="Barlow" w:cstheme="majorBidi"/>
      <w:b/>
      <w:iCs/>
      <w:color w:val="32322E"/>
    </w:rPr>
  </w:style>
  <w:style w:type="character" w:customStyle="1" w:styleId="Titolo5Carattere">
    <w:name w:val="Titolo 5 Carattere"/>
    <w:basedOn w:val="Carpredefinitoparagrafo"/>
    <w:link w:val="Titolo5"/>
    <w:uiPriority w:val="9"/>
    <w:semiHidden/>
    <w:rsid w:val="004275D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275D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275D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275D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275D1"/>
    <w:rPr>
      <w:rFonts w:eastAsiaTheme="majorEastAsia" w:cstheme="majorBidi"/>
      <w:color w:val="272727" w:themeColor="text1" w:themeTint="D8"/>
    </w:rPr>
  </w:style>
  <w:style w:type="paragraph" w:styleId="Titolo">
    <w:name w:val="Title"/>
    <w:basedOn w:val="Normale"/>
    <w:next w:val="Normale"/>
    <w:link w:val="TitoloCarattere"/>
    <w:uiPriority w:val="10"/>
    <w:qFormat/>
    <w:rsid w:val="00071978"/>
    <w:pPr>
      <w:spacing w:after="80" w:line="240" w:lineRule="auto"/>
      <w:contextualSpacing/>
    </w:pPr>
    <w:rPr>
      <w:rFonts w:ascii="Barlow" w:eastAsiaTheme="majorEastAsia" w:hAnsi="Barlow" w:cstheme="majorBidi"/>
      <w:b/>
      <w:color w:val="32322E"/>
      <w:spacing w:val="-10"/>
      <w:kern w:val="28"/>
      <w:sz w:val="56"/>
      <w:szCs w:val="56"/>
    </w:rPr>
  </w:style>
  <w:style w:type="character" w:customStyle="1" w:styleId="TitoloCarattere">
    <w:name w:val="Titolo Carattere"/>
    <w:basedOn w:val="Carpredefinitoparagrafo"/>
    <w:link w:val="Titolo"/>
    <w:uiPriority w:val="10"/>
    <w:rsid w:val="00071978"/>
    <w:rPr>
      <w:rFonts w:ascii="Barlow" w:eastAsiaTheme="majorEastAsia" w:hAnsi="Barlow" w:cstheme="majorBidi"/>
      <w:b/>
      <w:color w:val="32322E"/>
      <w:spacing w:val="-10"/>
      <w:kern w:val="28"/>
      <w:sz w:val="56"/>
      <w:szCs w:val="56"/>
    </w:rPr>
  </w:style>
  <w:style w:type="paragraph" w:styleId="Sottotitolo">
    <w:name w:val="Subtitle"/>
    <w:basedOn w:val="Normale"/>
    <w:next w:val="Normale"/>
    <w:link w:val="SottotitoloCarattere"/>
    <w:uiPriority w:val="11"/>
    <w:qFormat/>
    <w:rsid w:val="004275D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275D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275D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275D1"/>
    <w:rPr>
      <w:i/>
      <w:iCs/>
      <w:color w:val="404040" w:themeColor="text1" w:themeTint="BF"/>
    </w:rPr>
  </w:style>
  <w:style w:type="paragraph" w:styleId="Paragrafoelenco">
    <w:name w:val="List Paragraph"/>
    <w:aliases w:val="Paragrafo elenco 1°liv,Paragrafo elenco1"/>
    <w:basedOn w:val="Normale"/>
    <w:link w:val="ParagrafoelencoCarattere"/>
    <w:uiPriority w:val="34"/>
    <w:qFormat/>
    <w:rsid w:val="004275D1"/>
    <w:pPr>
      <w:ind w:left="720"/>
      <w:contextualSpacing/>
    </w:pPr>
  </w:style>
  <w:style w:type="character" w:styleId="Enfasiintensa">
    <w:name w:val="Intense Emphasis"/>
    <w:basedOn w:val="Carpredefinitoparagrafo"/>
    <w:uiPriority w:val="21"/>
    <w:qFormat/>
    <w:rsid w:val="004275D1"/>
    <w:rPr>
      <w:i/>
      <w:iCs/>
      <w:color w:val="0F4761" w:themeColor="accent1" w:themeShade="BF"/>
    </w:rPr>
  </w:style>
  <w:style w:type="paragraph" w:styleId="Citazioneintensa">
    <w:name w:val="Intense Quote"/>
    <w:basedOn w:val="Normale"/>
    <w:next w:val="Normale"/>
    <w:link w:val="CitazioneintensaCarattere"/>
    <w:uiPriority w:val="30"/>
    <w:qFormat/>
    <w:rsid w:val="00427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275D1"/>
    <w:rPr>
      <w:i/>
      <w:iCs/>
      <w:color w:val="0F4761" w:themeColor="accent1" w:themeShade="BF"/>
    </w:rPr>
  </w:style>
  <w:style w:type="character" w:styleId="Riferimentointenso">
    <w:name w:val="Intense Reference"/>
    <w:basedOn w:val="Carpredefinitoparagrafo"/>
    <w:uiPriority w:val="32"/>
    <w:qFormat/>
    <w:rsid w:val="004275D1"/>
    <w:rPr>
      <w:b/>
      <w:bCs/>
      <w:smallCaps/>
      <w:color w:val="0F4761" w:themeColor="accent1" w:themeShade="BF"/>
      <w:spacing w:val="5"/>
    </w:rPr>
  </w:style>
  <w:style w:type="paragraph" w:styleId="Corpotesto">
    <w:name w:val="Body Text"/>
    <w:basedOn w:val="Normale"/>
    <w:link w:val="CorpotestoCarattere"/>
    <w:rsid w:val="004275D1"/>
    <w:pPr>
      <w:widowControl w:val="0"/>
      <w:suppressAutoHyphens/>
      <w:spacing w:after="283" w:line="240" w:lineRule="auto"/>
    </w:pPr>
    <w:rPr>
      <w:rFonts w:ascii="Liberation Serif" w:eastAsia="Arial Unicode MS" w:hAnsi="Liberation Serif" w:cs="Lucida Sans"/>
      <w:kern w:val="0"/>
      <w:sz w:val="24"/>
      <w:szCs w:val="24"/>
      <w:lang w:val="en-US" w:eastAsia="zh-CN" w:bidi="hi-IN"/>
      <w14:ligatures w14:val="none"/>
    </w:rPr>
  </w:style>
  <w:style w:type="character" w:customStyle="1" w:styleId="CorpotestoCarattere">
    <w:name w:val="Corpo testo Carattere"/>
    <w:basedOn w:val="Carpredefinitoparagrafo"/>
    <w:link w:val="Corpotesto"/>
    <w:rsid w:val="004275D1"/>
    <w:rPr>
      <w:rFonts w:ascii="Liberation Serif" w:eastAsia="Arial Unicode MS" w:hAnsi="Liberation Serif" w:cs="Lucida Sans"/>
      <w:kern w:val="0"/>
      <w:sz w:val="24"/>
      <w:szCs w:val="24"/>
      <w:lang w:val="en-US" w:eastAsia="zh-CN" w:bidi="hi-IN"/>
      <w14:ligatures w14:val="none"/>
    </w:rPr>
  </w:style>
  <w:style w:type="paragraph" w:styleId="Intestazione">
    <w:name w:val="header"/>
    <w:basedOn w:val="Normale"/>
    <w:link w:val="IntestazioneCarattere"/>
    <w:uiPriority w:val="99"/>
    <w:unhideWhenUsed/>
    <w:rsid w:val="00E839D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39D2"/>
  </w:style>
  <w:style w:type="paragraph" w:styleId="Pidipagina">
    <w:name w:val="footer"/>
    <w:basedOn w:val="Normale"/>
    <w:link w:val="PidipaginaCarattere"/>
    <w:uiPriority w:val="99"/>
    <w:unhideWhenUsed/>
    <w:rsid w:val="00E839D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39D2"/>
  </w:style>
  <w:style w:type="character" w:styleId="Collegamentoipertestuale">
    <w:name w:val="Hyperlink"/>
    <w:basedOn w:val="Carpredefinitoparagrafo"/>
    <w:uiPriority w:val="99"/>
    <w:unhideWhenUsed/>
    <w:rsid w:val="00481082"/>
    <w:rPr>
      <w:color w:val="467886" w:themeColor="hyperlink"/>
      <w:u w:val="single"/>
    </w:rPr>
  </w:style>
  <w:style w:type="character" w:styleId="Menzionenonrisolta">
    <w:name w:val="Unresolved Mention"/>
    <w:basedOn w:val="Carpredefinitoparagrafo"/>
    <w:uiPriority w:val="99"/>
    <w:semiHidden/>
    <w:unhideWhenUsed/>
    <w:rsid w:val="00481082"/>
    <w:rPr>
      <w:color w:val="605E5C"/>
      <w:shd w:val="clear" w:color="auto" w:fill="E1DFDD"/>
    </w:rPr>
  </w:style>
  <w:style w:type="paragraph" w:styleId="NormaleWeb">
    <w:name w:val="Normal (Web)"/>
    <w:basedOn w:val="Normale"/>
    <w:uiPriority w:val="99"/>
    <w:semiHidden/>
    <w:unhideWhenUsed/>
    <w:rsid w:val="007B6C2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msolistparagraph">
    <w:name w:val="x_msolistparagraph"/>
    <w:basedOn w:val="Normale"/>
    <w:uiPriority w:val="99"/>
    <w:semiHidden/>
    <w:rsid w:val="007B6C2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normaltextrun">
    <w:name w:val="normaltextrun"/>
    <w:basedOn w:val="Carpredefinitoparagrafo"/>
    <w:rsid w:val="009F59F8"/>
  </w:style>
  <w:style w:type="character" w:customStyle="1" w:styleId="ParagrafoelencoCarattere">
    <w:name w:val="Paragrafo elenco Carattere"/>
    <w:aliases w:val="Paragrafo elenco 1°liv Carattere,Paragrafo elenco1 Carattere"/>
    <w:link w:val="Paragrafoelenco"/>
    <w:uiPriority w:val="34"/>
    <w:locked/>
    <w:rsid w:val="00D5017B"/>
  </w:style>
  <w:style w:type="table" w:styleId="Grigliatabella">
    <w:name w:val="Table Grid"/>
    <w:basedOn w:val="Tabellanormale"/>
    <w:uiPriority w:val="39"/>
    <w:rsid w:val="00F92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416F5B"/>
    <w:rPr>
      <w:color w:val="96607D" w:themeColor="followedHyperlink"/>
      <w:u w:val="single"/>
    </w:rPr>
  </w:style>
  <w:style w:type="table" w:styleId="Grigliatabellachiara">
    <w:name w:val="Grid Table Light"/>
    <w:basedOn w:val="Tabellanormale"/>
    <w:uiPriority w:val="40"/>
    <w:rsid w:val="00DA6E3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stonotaapidipagina">
    <w:name w:val="footnote text"/>
    <w:basedOn w:val="Normale"/>
    <w:link w:val="TestonotaapidipaginaCarattere"/>
    <w:uiPriority w:val="99"/>
    <w:semiHidden/>
    <w:unhideWhenUsed/>
    <w:rsid w:val="00E84A02"/>
    <w:pPr>
      <w:spacing w:after="0" w:line="240" w:lineRule="auto"/>
      <w:jc w:val="both"/>
    </w:pPr>
    <w:rPr>
      <w:rFonts w:ascii="Arial" w:eastAsia="Arial" w:hAnsi="Arial" w:cs="Arial"/>
      <w:kern w:val="0"/>
      <w:sz w:val="20"/>
      <w:szCs w:val="20"/>
      <w:lang w:val="it" w:eastAsia="it-IT"/>
      <w14:ligatures w14:val="none"/>
    </w:rPr>
  </w:style>
  <w:style w:type="character" w:customStyle="1" w:styleId="TestonotaapidipaginaCarattere">
    <w:name w:val="Testo nota a piè di pagina Carattere"/>
    <w:basedOn w:val="Carpredefinitoparagrafo"/>
    <w:link w:val="Testonotaapidipagina"/>
    <w:uiPriority w:val="99"/>
    <w:semiHidden/>
    <w:rsid w:val="00E84A02"/>
    <w:rPr>
      <w:rFonts w:ascii="Arial" w:eastAsia="Arial" w:hAnsi="Arial" w:cs="Arial"/>
      <w:kern w:val="0"/>
      <w:sz w:val="20"/>
      <w:szCs w:val="20"/>
      <w:lang w:val="it" w:eastAsia="it-IT"/>
      <w14:ligatures w14:val="none"/>
    </w:rPr>
  </w:style>
  <w:style w:type="character" w:styleId="Rimandonotaapidipagina">
    <w:name w:val="footnote reference"/>
    <w:basedOn w:val="Carpredefinitoparagrafo"/>
    <w:uiPriority w:val="99"/>
    <w:semiHidden/>
    <w:unhideWhenUsed/>
    <w:rsid w:val="00E84A02"/>
    <w:rPr>
      <w:vertAlign w:val="superscript"/>
    </w:rPr>
  </w:style>
  <w:style w:type="paragraph" w:styleId="Titolosommario">
    <w:name w:val="TOC Heading"/>
    <w:basedOn w:val="Titolo1"/>
    <w:next w:val="Normale"/>
    <w:uiPriority w:val="39"/>
    <w:unhideWhenUsed/>
    <w:qFormat/>
    <w:rsid w:val="001C1142"/>
    <w:pPr>
      <w:spacing w:before="240" w:after="0"/>
      <w:outlineLvl w:val="9"/>
    </w:pPr>
    <w:rPr>
      <w:kern w:val="0"/>
      <w:sz w:val="32"/>
      <w:szCs w:val="32"/>
      <w:lang w:eastAsia="it-IT"/>
      <w14:ligatures w14:val="none"/>
    </w:rPr>
  </w:style>
  <w:style w:type="paragraph" w:styleId="Sommario1">
    <w:name w:val="toc 1"/>
    <w:basedOn w:val="Normale"/>
    <w:next w:val="Normale"/>
    <w:autoRedefine/>
    <w:uiPriority w:val="39"/>
    <w:unhideWhenUsed/>
    <w:rsid w:val="001C1142"/>
    <w:pPr>
      <w:spacing w:after="100"/>
    </w:pPr>
  </w:style>
  <w:style w:type="paragraph" w:styleId="Revisione">
    <w:name w:val="Revision"/>
    <w:hidden/>
    <w:uiPriority w:val="99"/>
    <w:semiHidden/>
    <w:rsid w:val="005D282A"/>
    <w:pPr>
      <w:spacing w:after="0" w:line="240" w:lineRule="auto"/>
    </w:pPr>
  </w:style>
  <w:style w:type="character" w:styleId="Rimandocommento">
    <w:name w:val="annotation reference"/>
    <w:basedOn w:val="Carpredefinitoparagrafo"/>
    <w:uiPriority w:val="99"/>
    <w:semiHidden/>
    <w:unhideWhenUsed/>
    <w:rsid w:val="00A769B5"/>
    <w:rPr>
      <w:sz w:val="16"/>
      <w:szCs w:val="16"/>
    </w:rPr>
  </w:style>
  <w:style w:type="paragraph" w:styleId="Testocommento">
    <w:name w:val="annotation text"/>
    <w:basedOn w:val="Normale"/>
    <w:link w:val="TestocommentoCarattere"/>
    <w:uiPriority w:val="99"/>
    <w:unhideWhenUsed/>
    <w:rsid w:val="00A769B5"/>
    <w:pPr>
      <w:spacing w:line="240" w:lineRule="auto"/>
    </w:pPr>
    <w:rPr>
      <w:sz w:val="20"/>
      <w:szCs w:val="20"/>
    </w:rPr>
  </w:style>
  <w:style w:type="character" w:customStyle="1" w:styleId="TestocommentoCarattere">
    <w:name w:val="Testo commento Carattere"/>
    <w:basedOn w:val="Carpredefinitoparagrafo"/>
    <w:link w:val="Testocommento"/>
    <w:uiPriority w:val="99"/>
    <w:rsid w:val="00A769B5"/>
    <w:rPr>
      <w:sz w:val="20"/>
      <w:szCs w:val="20"/>
    </w:rPr>
  </w:style>
  <w:style w:type="paragraph" w:styleId="Soggettocommento">
    <w:name w:val="annotation subject"/>
    <w:basedOn w:val="Testocommento"/>
    <w:next w:val="Testocommento"/>
    <w:link w:val="SoggettocommentoCarattere"/>
    <w:uiPriority w:val="99"/>
    <w:semiHidden/>
    <w:unhideWhenUsed/>
    <w:rsid w:val="00A769B5"/>
    <w:rPr>
      <w:b/>
      <w:bCs/>
    </w:rPr>
  </w:style>
  <w:style w:type="character" w:customStyle="1" w:styleId="SoggettocommentoCarattere">
    <w:name w:val="Soggetto commento Carattere"/>
    <w:basedOn w:val="TestocommentoCarattere"/>
    <w:link w:val="Soggettocommento"/>
    <w:uiPriority w:val="99"/>
    <w:semiHidden/>
    <w:rsid w:val="00A769B5"/>
    <w:rPr>
      <w:b/>
      <w:bCs/>
      <w:sz w:val="20"/>
      <w:szCs w:val="20"/>
    </w:rPr>
  </w:style>
  <w:style w:type="paragraph" w:styleId="Sommario2">
    <w:name w:val="toc 2"/>
    <w:basedOn w:val="Normale"/>
    <w:next w:val="Normale"/>
    <w:autoRedefine/>
    <w:uiPriority w:val="39"/>
    <w:unhideWhenUsed/>
    <w:rsid w:val="0084202F"/>
    <w:pPr>
      <w:spacing w:after="100"/>
      <w:ind w:left="220"/>
    </w:pPr>
  </w:style>
  <w:style w:type="paragraph" w:styleId="Sommario3">
    <w:name w:val="toc 3"/>
    <w:basedOn w:val="Normale"/>
    <w:next w:val="Normale"/>
    <w:autoRedefine/>
    <w:uiPriority w:val="39"/>
    <w:unhideWhenUsed/>
    <w:rsid w:val="0084202F"/>
    <w:pPr>
      <w:spacing w:after="100"/>
      <w:ind w:left="440"/>
    </w:pPr>
  </w:style>
  <w:style w:type="paragraph" w:styleId="Nessunaspaziatura">
    <w:name w:val="No Spacing"/>
    <w:uiPriority w:val="1"/>
    <w:qFormat/>
    <w:rsid w:val="00071978"/>
    <w:pPr>
      <w:spacing w:after="0" w:line="264" w:lineRule="auto"/>
    </w:pPr>
    <w:rPr>
      <w:rFonts w:ascii="Barlow" w:hAnsi="Barlow"/>
      <w:color w:val="1D1D1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970539">
      <w:bodyDiv w:val="1"/>
      <w:marLeft w:val="0"/>
      <w:marRight w:val="0"/>
      <w:marTop w:val="0"/>
      <w:marBottom w:val="0"/>
      <w:divBdr>
        <w:top w:val="none" w:sz="0" w:space="0" w:color="auto"/>
        <w:left w:val="none" w:sz="0" w:space="0" w:color="auto"/>
        <w:bottom w:val="none" w:sz="0" w:space="0" w:color="auto"/>
        <w:right w:val="none" w:sz="0" w:space="0" w:color="auto"/>
      </w:divBdr>
    </w:div>
    <w:div w:id="930701378">
      <w:bodyDiv w:val="1"/>
      <w:marLeft w:val="0"/>
      <w:marRight w:val="0"/>
      <w:marTop w:val="0"/>
      <w:marBottom w:val="0"/>
      <w:divBdr>
        <w:top w:val="none" w:sz="0" w:space="0" w:color="auto"/>
        <w:left w:val="none" w:sz="0" w:space="0" w:color="auto"/>
        <w:bottom w:val="none" w:sz="0" w:space="0" w:color="auto"/>
        <w:right w:val="none" w:sz="0" w:space="0" w:color="auto"/>
      </w:divBdr>
    </w:div>
    <w:div w:id="1088310223">
      <w:bodyDiv w:val="1"/>
      <w:marLeft w:val="0"/>
      <w:marRight w:val="0"/>
      <w:marTop w:val="0"/>
      <w:marBottom w:val="0"/>
      <w:divBdr>
        <w:top w:val="none" w:sz="0" w:space="0" w:color="auto"/>
        <w:left w:val="none" w:sz="0" w:space="0" w:color="auto"/>
        <w:bottom w:val="none" w:sz="0" w:space="0" w:color="auto"/>
        <w:right w:val="none" w:sz="0" w:space="0" w:color="auto"/>
      </w:divBdr>
    </w:div>
    <w:div w:id="1627153410">
      <w:bodyDiv w:val="1"/>
      <w:marLeft w:val="0"/>
      <w:marRight w:val="0"/>
      <w:marTop w:val="0"/>
      <w:marBottom w:val="0"/>
      <w:divBdr>
        <w:top w:val="none" w:sz="0" w:space="0" w:color="auto"/>
        <w:left w:val="none" w:sz="0" w:space="0" w:color="auto"/>
        <w:bottom w:val="none" w:sz="0" w:space="0" w:color="auto"/>
        <w:right w:val="none" w:sz="0" w:space="0" w:color="auto"/>
      </w:divBdr>
      <w:divsChild>
        <w:div w:id="1696882013">
          <w:marLeft w:val="0"/>
          <w:marRight w:val="0"/>
          <w:marTop w:val="0"/>
          <w:marBottom w:val="0"/>
          <w:divBdr>
            <w:top w:val="none" w:sz="0" w:space="0" w:color="auto"/>
            <w:left w:val="none" w:sz="0" w:space="0" w:color="auto"/>
            <w:bottom w:val="none" w:sz="0" w:space="0" w:color="auto"/>
            <w:right w:val="none" w:sz="0" w:space="0" w:color="auto"/>
          </w:divBdr>
          <w:divsChild>
            <w:div w:id="1100224856">
              <w:marLeft w:val="0"/>
              <w:marRight w:val="0"/>
              <w:marTop w:val="0"/>
              <w:marBottom w:val="0"/>
              <w:divBdr>
                <w:top w:val="none" w:sz="0" w:space="0" w:color="auto"/>
                <w:left w:val="none" w:sz="0" w:space="0" w:color="auto"/>
                <w:bottom w:val="none" w:sz="0" w:space="0" w:color="auto"/>
                <w:right w:val="none" w:sz="0" w:space="0" w:color="auto"/>
              </w:divBdr>
              <w:divsChild>
                <w:div w:id="607085480">
                  <w:marLeft w:val="0"/>
                  <w:marRight w:val="0"/>
                  <w:marTop w:val="0"/>
                  <w:marBottom w:val="0"/>
                  <w:divBdr>
                    <w:top w:val="none" w:sz="0" w:space="0" w:color="auto"/>
                    <w:left w:val="none" w:sz="0" w:space="0" w:color="auto"/>
                    <w:bottom w:val="none" w:sz="0" w:space="0" w:color="auto"/>
                    <w:right w:val="none" w:sz="0" w:space="0" w:color="auto"/>
                  </w:divBdr>
                  <w:divsChild>
                    <w:div w:id="1991471764">
                      <w:marLeft w:val="0"/>
                      <w:marRight w:val="0"/>
                      <w:marTop w:val="0"/>
                      <w:marBottom w:val="0"/>
                      <w:divBdr>
                        <w:top w:val="none" w:sz="0" w:space="0" w:color="auto"/>
                        <w:left w:val="none" w:sz="0" w:space="0" w:color="auto"/>
                        <w:bottom w:val="none" w:sz="0" w:space="0" w:color="auto"/>
                        <w:right w:val="none" w:sz="0" w:space="0" w:color="auto"/>
                      </w:divBdr>
                      <w:divsChild>
                        <w:div w:id="295650886">
                          <w:marLeft w:val="0"/>
                          <w:marRight w:val="0"/>
                          <w:marTop w:val="0"/>
                          <w:marBottom w:val="0"/>
                          <w:divBdr>
                            <w:top w:val="none" w:sz="0" w:space="0" w:color="auto"/>
                            <w:left w:val="none" w:sz="0" w:space="0" w:color="auto"/>
                            <w:bottom w:val="none" w:sz="0" w:space="0" w:color="auto"/>
                            <w:right w:val="none" w:sz="0" w:space="0" w:color="auto"/>
                          </w:divBdr>
                        </w:div>
                      </w:divsChild>
                    </w:div>
                    <w:div w:id="551961709">
                      <w:marLeft w:val="0"/>
                      <w:marRight w:val="0"/>
                      <w:marTop w:val="0"/>
                      <w:marBottom w:val="0"/>
                      <w:divBdr>
                        <w:top w:val="none" w:sz="0" w:space="0" w:color="auto"/>
                        <w:left w:val="none" w:sz="0" w:space="0" w:color="auto"/>
                        <w:bottom w:val="none" w:sz="0" w:space="0" w:color="auto"/>
                        <w:right w:val="none" w:sz="0" w:space="0" w:color="auto"/>
                      </w:divBdr>
                      <w:divsChild>
                        <w:div w:id="1352412371">
                          <w:marLeft w:val="0"/>
                          <w:marRight w:val="0"/>
                          <w:marTop w:val="0"/>
                          <w:marBottom w:val="0"/>
                          <w:divBdr>
                            <w:top w:val="none" w:sz="0" w:space="0" w:color="auto"/>
                            <w:left w:val="none" w:sz="0" w:space="0" w:color="auto"/>
                            <w:bottom w:val="none" w:sz="0" w:space="0" w:color="auto"/>
                            <w:right w:val="none" w:sz="0" w:space="0" w:color="auto"/>
                          </w:divBdr>
                        </w:div>
                      </w:divsChild>
                    </w:div>
                    <w:div w:id="843933497">
                      <w:marLeft w:val="0"/>
                      <w:marRight w:val="0"/>
                      <w:marTop w:val="0"/>
                      <w:marBottom w:val="0"/>
                      <w:divBdr>
                        <w:top w:val="none" w:sz="0" w:space="0" w:color="auto"/>
                        <w:left w:val="none" w:sz="0" w:space="0" w:color="auto"/>
                        <w:bottom w:val="none" w:sz="0" w:space="0" w:color="auto"/>
                        <w:right w:val="none" w:sz="0" w:space="0" w:color="auto"/>
                      </w:divBdr>
                      <w:divsChild>
                        <w:div w:id="6709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164351">
      <w:bodyDiv w:val="1"/>
      <w:marLeft w:val="0"/>
      <w:marRight w:val="0"/>
      <w:marTop w:val="0"/>
      <w:marBottom w:val="0"/>
      <w:divBdr>
        <w:top w:val="none" w:sz="0" w:space="0" w:color="auto"/>
        <w:left w:val="none" w:sz="0" w:space="0" w:color="auto"/>
        <w:bottom w:val="none" w:sz="0" w:space="0" w:color="auto"/>
        <w:right w:val="none" w:sz="0" w:space="0" w:color="auto"/>
      </w:divBdr>
      <w:divsChild>
        <w:div w:id="1254390745">
          <w:marLeft w:val="0"/>
          <w:marRight w:val="0"/>
          <w:marTop w:val="0"/>
          <w:marBottom w:val="0"/>
          <w:divBdr>
            <w:top w:val="none" w:sz="0" w:space="0" w:color="auto"/>
            <w:left w:val="none" w:sz="0" w:space="0" w:color="auto"/>
            <w:bottom w:val="none" w:sz="0" w:space="0" w:color="auto"/>
            <w:right w:val="none" w:sz="0" w:space="0" w:color="auto"/>
          </w:divBdr>
          <w:divsChild>
            <w:div w:id="1909074405">
              <w:marLeft w:val="0"/>
              <w:marRight w:val="0"/>
              <w:marTop w:val="0"/>
              <w:marBottom w:val="0"/>
              <w:divBdr>
                <w:top w:val="none" w:sz="0" w:space="0" w:color="auto"/>
                <w:left w:val="none" w:sz="0" w:space="0" w:color="auto"/>
                <w:bottom w:val="none" w:sz="0" w:space="0" w:color="auto"/>
                <w:right w:val="none" w:sz="0" w:space="0" w:color="auto"/>
              </w:divBdr>
              <w:divsChild>
                <w:div w:id="1203438992">
                  <w:marLeft w:val="0"/>
                  <w:marRight w:val="0"/>
                  <w:marTop w:val="0"/>
                  <w:marBottom w:val="0"/>
                  <w:divBdr>
                    <w:top w:val="none" w:sz="0" w:space="0" w:color="auto"/>
                    <w:left w:val="none" w:sz="0" w:space="0" w:color="auto"/>
                    <w:bottom w:val="none" w:sz="0" w:space="0" w:color="auto"/>
                    <w:right w:val="none" w:sz="0" w:space="0" w:color="auto"/>
                  </w:divBdr>
                  <w:divsChild>
                    <w:div w:id="318271162">
                      <w:marLeft w:val="0"/>
                      <w:marRight w:val="0"/>
                      <w:marTop w:val="0"/>
                      <w:marBottom w:val="0"/>
                      <w:divBdr>
                        <w:top w:val="none" w:sz="0" w:space="0" w:color="auto"/>
                        <w:left w:val="none" w:sz="0" w:space="0" w:color="auto"/>
                        <w:bottom w:val="none" w:sz="0" w:space="0" w:color="auto"/>
                        <w:right w:val="none" w:sz="0" w:space="0" w:color="auto"/>
                      </w:divBdr>
                      <w:divsChild>
                        <w:div w:id="1550915199">
                          <w:marLeft w:val="0"/>
                          <w:marRight w:val="0"/>
                          <w:marTop w:val="0"/>
                          <w:marBottom w:val="0"/>
                          <w:divBdr>
                            <w:top w:val="none" w:sz="0" w:space="0" w:color="auto"/>
                            <w:left w:val="none" w:sz="0" w:space="0" w:color="auto"/>
                            <w:bottom w:val="none" w:sz="0" w:space="0" w:color="auto"/>
                            <w:right w:val="none" w:sz="0" w:space="0" w:color="auto"/>
                          </w:divBdr>
                        </w:div>
                      </w:divsChild>
                    </w:div>
                    <w:div w:id="294066879">
                      <w:marLeft w:val="0"/>
                      <w:marRight w:val="0"/>
                      <w:marTop w:val="0"/>
                      <w:marBottom w:val="0"/>
                      <w:divBdr>
                        <w:top w:val="none" w:sz="0" w:space="0" w:color="auto"/>
                        <w:left w:val="none" w:sz="0" w:space="0" w:color="auto"/>
                        <w:bottom w:val="none" w:sz="0" w:space="0" w:color="auto"/>
                        <w:right w:val="none" w:sz="0" w:space="0" w:color="auto"/>
                      </w:divBdr>
                      <w:divsChild>
                        <w:div w:id="185949301">
                          <w:marLeft w:val="0"/>
                          <w:marRight w:val="0"/>
                          <w:marTop w:val="0"/>
                          <w:marBottom w:val="0"/>
                          <w:divBdr>
                            <w:top w:val="none" w:sz="0" w:space="0" w:color="auto"/>
                            <w:left w:val="none" w:sz="0" w:space="0" w:color="auto"/>
                            <w:bottom w:val="none" w:sz="0" w:space="0" w:color="auto"/>
                            <w:right w:val="none" w:sz="0" w:space="0" w:color="auto"/>
                          </w:divBdr>
                        </w:div>
                      </w:divsChild>
                    </w:div>
                    <w:div w:id="473179783">
                      <w:marLeft w:val="0"/>
                      <w:marRight w:val="0"/>
                      <w:marTop w:val="0"/>
                      <w:marBottom w:val="0"/>
                      <w:divBdr>
                        <w:top w:val="none" w:sz="0" w:space="0" w:color="auto"/>
                        <w:left w:val="none" w:sz="0" w:space="0" w:color="auto"/>
                        <w:bottom w:val="none" w:sz="0" w:space="0" w:color="auto"/>
                        <w:right w:val="none" w:sz="0" w:space="0" w:color="auto"/>
                      </w:divBdr>
                      <w:divsChild>
                        <w:div w:id="7751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670846">
      <w:bodyDiv w:val="1"/>
      <w:marLeft w:val="0"/>
      <w:marRight w:val="0"/>
      <w:marTop w:val="0"/>
      <w:marBottom w:val="0"/>
      <w:divBdr>
        <w:top w:val="none" w:sz="0" w:space="0" w:color="auto"/>
        <w:left w:val="none" w:sz="0" w:space="0" w:color="auto"/>
        <w:bottom w:val="none" w:sz="0" w:space="0" w:color="auto"/>
        <w:right w:val="none" w:sz="0" w:space="0" w:color="auto"/>
      </w:divBdr>
    </w:div>
    <w:div w:id="1986202322">
      <w:bodyDiv w:val="1"/>
      <w:marLeft w:val="0"/>
      <w:marRight w:val="0"/>
      <w:marTop w:val="0"/>
      <w:marBottom w:val="0"/>
      <w:divBdr>
        <w:top w:val="none" w:sz="0" w:space="0" w:color="auto"/>
        <w:left w:val="none" w:sz="0" w:space="0" w:color="auto"/>
        <w:bottom w:val="none" w:sz="0" w:space="0" w:color="auto"/>
        <w:right w:val="none" w:sz="0" w:space="0" w:color="auto"/>
      </w:divBdr>
      <w:divsChild>
        <w:div w:id="709183509">
          <w:marLeft w:val="0"/>
          <w:marRight w:val="0"/>
          <w:marTop w:val="0"/>
          <w:marBottom w:val="0"/>
          <w:divBdr>
            <w:top w:val="none" w:sz="0" w:space="0" w:color="auto"/>
            <w:left w:val="none" w:sz="0" w:space="0" w:color="auto"/>
            <w:bottom w:val="none" w:sz="0" w:space="0" w:color="auto"/>
            <w:right w:val="none" w:sz="0" w:space="0" w:color="auto"/>
          </w:divBdr>
          <w:divsChild>
            <w:div w:id="1074011409">
              <w:marLeft w:val="0"/>
              <w:marRight w:val="0"/>
              <w:marTop w:val="0"/>
              <w:marBottom w:val="0"/>
              <w:divBdr>
                <w:top w:val="none" w:sz="0" w:space="0" w:color="auto"/>
                <w:left w:val="none" w:sz="0" w:space="0" w:color="auto"/>
                <w:bottom w:val="none" w:sz="0" w:space="0" w:color="auto"/>
                <w:right w:val="none" w:sz="0" w:space="0" w:color="auto"/>
              </w:divBdr>
              <w:divsChild>
                <w:div w:id="398284654">
                  <w:marLeft w:val="0"/>
                  <w:marRight w:val="0"/>
                  <w:marTop w:val="0"/>
                  <w:marBottom w:val="0"/>
                  <w:divBdr>
                    <w:top w:val="none" w:sz="0" w:space="0" w:color="auto"/>
                    <w:left w:val="none" w:sz="0" w:space="0" w:color="auto"/>
                    <w:bottom w:val="none" w:sz="0" w:space="0" w:color="auto"/>
                    <w:right w:val="none" w:sz="0" w:space="0" w:color="auto"/>
                  </w:divBdr>
                  <w:divsChild>
                    <w:div w:id="598684792">
                      <w:marLeft w:val="0"/>
                      <w:marRight w:val="0"/>
                      <w:marTop w:val="0"/>
                      <w:marBottom w:val="0"/>
                      <w:divBdr>
                        <w:top w:val="none" w:sz="0" w:space="0" w:color="auto"/>
                        <w:left w:val="none" w:sz="0" w:space="0" w:color="auto"/>
                        <w:bottom w:val="none" w:sz="0" w:space="0" w:color="auto"/>
                        <w:right w:val="none" w:sz="0" w:space="0" w:color="auto"/>
                      </w:divBdr>
                      <w:divsChild>
                        <w:div w:id="406808247">
                          <w:marLeft w:val="0"/>
                          <w:marRight w:val="0"/>
                          <w:marTop w:val="0"/>
                          <w:marBottom w:val="0"/>
                          <w:divBdr>
                            <w:top w:val="none" w:sz="0" w:space="0" w:color="auto"/>
                            <w:left w:val="none" w:sz="0" w:space="0" w:color="auto"/>
                            <w:bottom w:val="none" w:sz="0" w:space="0" w:color="auto"/>
                            <w:right w:val="none" w:sz="0" w:space="0" w:color="auto"/>
                          </w:divBdr>
                        </w:div>
                      </w:divsChild>
                    </w:div>
                    <w:div w:id="1807120645">
                      <w:marLeft w:val="0"/>
                      <w:marRight w:val="0"/>
                      <w:marTop w:val="0"/>
                      <w:marBottom w:val="0"/>
                      <w:divBdr>
                        <w:top w:val="none" w:sz="0" w:space="0" w:color="auto"/>
                        <w:left w:val="none" w:sz="0" w:space="0" w:color="auto"/>
                        <w:bottom w:val="none" w:sz="0" w:space="0" w:color="auto"/>
                        <w:right w:val="none" w:sz="0" w:space="0" w:color="auto"/>
                      </w:divBdr>
                      <w:divsChild>
                        <w:div w:id="67311514">
                          <w:marLeft w:val="0"/>
                          <w:marRight w:val="0"/>
                          <w:marTop w:val="0"/>
                          <w:marBottom w:val="0"/>
                          <w:divBdr>
                            <w:top w:val="none" w:sz="0" w:space="0" w:color="auto"/>
                            <w:left w:val="none" w:sz="0" w:space="0" w:color="auto"/>
                            <w:bottom w:val="none" w:sz="0" w:space="0" w:color="auto"/>
                            <w:right w:val="none" w:sz="0" w:space="0" w:color="auto"/>
                          </w:divBdr>
                        </w:div>
                      </w:divsChild>
                    </w:div>
                    <w:div w:id="214703809">
                      <w:marLeft w:val="0"/>
                      <w:marRight w:val="0"/>
                      <w:marTop w:val="0"/>
                      <w:marBottom w:val="0"/>
                      <w:divBdr>
                        <w:top w:val="none" w:sz="0" w:space="0" w:color="auto"/>
                        <w:left w:val="none" w:sz="0" w:space="0" w:color="auto"/>
                        <w:bottom w:val="none" w:sz="0" w:space="0" w:color="auto"/>
                        <w:right w:val="none" w:sz="0" w:space="0" w:color="auto"/>
                      </w:divBdr>
                      <w:divsChild>
                        <w:div w:id="130562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9D4F6E664C2344B715D563243E8116" ma:contentTypeVersion="18" ma:contentTypeDescription="Create a new document." ma:contentTypeScope="" ma:versionID="b51fbc76b8944a69849019e71457785b">
  <xsd:schema xmlns:xsd="http://www.w3.org/2001/XMLSchema" xmlns:xs="http://www.w3.org/2001/XMLSchema" xmlns:p="http://schemas.microsoft.com/office/2006/metadata/properties" xmlns:ns3="46964062-9692-48ad-980e-4dd9e731099f" xmlns:ns4="8200e294-7ff5-47a1-a5c9-ce7231f63b8a" targetNamespace="http://schemas.microsoft.com/office/2006/metadata/properties" ma:root="true" ma:fieldsID="d20fff11dc3d3d7dd3f46c8575b8696d" ns3:_="" ns4:_="">
    <xsd:import namespace="46964062-9692-48ad-980e-4dd9e731099f"/>
    <xsd:import namespace="8200e294-7ff5-47a1-a5c9-ce7231f63b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64062-9692-48ad-980e-4dd9e7310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0e294-7ff5-47a1-a5c9-ce7231f63b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6964062-9692-48ad-980e-4dd9e731099f" xsi:nil="true"/>
  </documentManagement>
</p:properties>
</file>

<file path=customXml/itemProps1.xml><?xml version="1.0" encoding="utf-8"?>
<ds:datastoreItem xmlns:ds="http://schemas.openxmlformats.org/officeDocument/2006/customXml" ds:itemID="{58C024D7-0E7B-4201-9BA8-C9844964BF71}">
  <ds:schemaRefs>
    <ds:schemaRef ds:uri="http://schemas.openxmlformats.org/officeDocument/2006/bibliography"/>
  </ds:schemaRefs>
</ds:datastoreItem>
</file>

<file path=customXml/itemProps2.xml><?xml version="1.0" encoding="utf-8"?>
<ds:datastoreItem xmlns:ds="http://schemas.openxmlformats.org/officeDocument/2006/customXml" ds:itemID="{F1FDDC92-DDCB-4C03-A3DD-52AA97103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964062-9692-48ad-980e-4dd9e731099f"/>
    <ds:schemaRef ds:uri="8200e294-7ff5-47a1-a5c9-ce7231f63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40342-DBFA-4029-9296-CEA6E4B78544}">
  <ds:schemaRefs>
    <ds:schemaRef ds:uri="http://schemas.microsoft.com/sharepoint/v3/contenttype/forms"/>
  </ds:schemaRefs>
</ds:datastoreItem>
</file>

<file path=customXml/itemProps4.xml><?xml version="1.0" encoding="utf-8"?>
<ds:datastoreItem xmlns:ds="http://schemas.openxmlformats.org/officeDocument/2006/customXml" ds:itemID="{874F1893-0A0A-48E4-9A03-1D3D86CADED4}">
  <ds:schemaRefs>
    <ds:schemaRef ds:uri="http://schemas.microsoft.com/office/2006/metadata/properties"/>
    <ds:schemaRef ds:uri="http://schemas.microsoft.com/office/infopath/2007/PartnerControls"/>
    <ds:schemaRef ds:uri="46964062-9692-48ad-980e-4dd9e731099f"/>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5862</Words>
  <Characters>33414</Characters>
  <Application>Microsoft Office Word</Application>
  <DocSecurity>0</DocSecurity>
  <Lines>278</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Poltronieri</dc:creator>
  <cp:keywords/>
  <dc:description/>
  <cp:lastModifiedBy>Andrea Poltronieri</cp:lastModifiedBy>
  <cp:revision>8</cp:revision>
  <cp:lastPrinted>2025-10-22T09:07:00Z</cp:lastPrinted>
  <dcterms:created xsi:type="dcterms:W3CDTF">2025-10-19T06:49:00Z</dcterms:created>
  <dcterms:modified xsi:type="dcterms:W3CDTF">2025-10-22T09:07:00Z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0x010100F69D4F6E664C2344B715D563243E8116</vt:lpwstr>
  </property>
</Properties>
</file>